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2961" w14:textId="77777777" w:rsidR="00D86EB9" w:rsidRDefault="00D86EB9" w:rsidP="00D86EB9">
      <w:pPr>
        <w:pStyle w:val="Frontcoverheading"/>
      </w:pPr>
      <w:bookmarkStart w:id="0" w:name="_Toc81903766"/>
    </w:p>
    <w:bookmarkEnd w:id="0"/>
    <w:p w14:paraId="24B250B2" w14:textId="3BA5A12B" w:rsidR="00EF3C9E" w:rsidRPr="00AC3A26" w:rsidRDefault="00D86EB9" w:rsidP="00D86EB9">
      <w:pPr>
        <w:pStyle w:val="Frontcoverheading"/>
        <w:rPr>
          <w:vertAlign w:val="superscript"/>
        </w:rPr>
      </w:pPr>
      <w:r>
        <w:t>T</w:t>
      </w:r>
      <w:r w:rsidR="001C4C63">
        <w:t>emplate: generic work schedule</w:t>
      </w:r>
      <w:r w:rsidR="00AC3A26">
        <w:t xml:space="preserve"> – General Practice</w:t>
      </w:r>
      <w:r w:rsidR="00EC7D41">
        <w:rPr>
          <w:rStyle w:val="FootnoteReference"/>
        </w:rPr>
        <w:footnoteReference w:id="2"/>
      </w:r>
    </w:p>
    <w:p w14:paraId="52436B84" w14:textId="21A22B6D" w:rsidR="001C4C63" w:rsidRDefault="001C4C63" w:rsidP="00D86EB9">
      <w:pPr>
        <w:pStyle w:val="Frontcoverheading"/>
      </w:pPr>
    </w:p>
    <w:p w14:paraId="6568BE2D" w14:textId="14E9859C" w:rsidR="008F3579" w:rsidRPr="008F3579" w:rsidRDefault="008F3579" w:rsidP="00D86EB9">
      <w:pPr>
        <w:pStyle w:val="Frontcoverheading"/>
        <w:rPr>
          <w:sz w:val="24"/>
          <w:szCs w:val="24"/>
        </w:rPr>
      </w:pPr>
      <w:r>
        <w:rPr>
          <w:sz w:val="24"/>
          <w:szCs w:val="24"/>
        </w:rPr>
        <w:t>*</w:t>
      </w:r>
      <w:r w:rsidR="00003B48">
        <w:rPr>
          <w:sz w:val="24"/>
          <w:szCs w:val="24"/>
        </w:rPr>
        <w:t>T</w:t>
      </w:r>
      <w:r>
        <w:rPr>
          <w:sz w:val="24"/>
          <w:szCs w:val="24"/>
        </w:rPr>
        <w:t>o be used in practice placements only</w:t>
      </w:r>
      <w:r w:rsidR="00DC635C">
        <w:rPr>
          <w:sz w:val="24"/>
          <w:szCs w:val="24"/>
        </w:rPr>
        <w:t>*</w:t>
      </w:r>
    </w:p>
    <w:tbl>
      <w:tblPr>
        <w:tblStyle w:val="TableGrid"/>
        <w:tblW w:w="0" w:type="auto"/>
        <w:tblLook w:val="04A0" w:firstRow="1" w:lastRow="0" w:firstColumn="1" w:lastColumn="0" w:noHBand="0" w:noVBand="1"/>
      </w:tblPr>
      <w:tblGrid>
        <w:gridCol w:w="9848"/>
      </w:tblGrid>
      <w:tr w:rsidR="001C4C63" w14:paraId="2671091B" w14:textId="77777777" w:rsidTr="001C4C63">
        <w:tc>
          <w:tcPr>
            <w:tcW w:w="9848" w:type="dxa"/>
          </w:tcPr>
          <w:p w14:paraId="237DA6B4" w14:textId="7A822383" w:rsidR="001C4C63" w:rsidRDefault="001C4C63" w:rsidP="001C4C63">
            <w:pPr>
              <w:pStyle w:val="TableHeading"/>
              <w:jc w:val="center"/>
            </w:pPr>
            <w:r>
              <w:t>Work schedule</w:t>
            </w:r>
          </w:p>
        </w:tc>
      </w:tr>
      <w:tr w:rsidR="001C4C63" w14:paraId="11A5FF1E" w14:textId="77777777" w:rsidTr="001C4C63">
        <w:tc>
          <w:tcPr>
            <w:tcW w:w="9848" w:type="dxa"/>
          </w:tcPr>
          <w:p w14:paraId="6FBF016F" w14:textId="53C50094" w:rsidR="001C4C63" w:rsidRPr="00FB53D1" w:rsidRDefault="001C4C63" w:rsidP="001C4C63">
            <w:pPr>
              <w:pStyle w:val="TableText"/>
              <w:rPr>
                <w:color w:val="9880EB" w:themeColor="accent2"/>
              </w:rPr>
            </w:pPr>
            <w:r w:rsidRPr="00CB2BD8">
              <w:t xml:space="preserve">Training </w:t>
            </w:r>
            <w:r w:rsidR="00573C19" w:rsidRPr="00CB2BD8">
              <w:t>Name</w:t>
            </w:r>
            <w:r w:rsidRPr="00CB2BD8">
              <w:t>:</w:t>
            </w:r>
            <w:r w:rsidR="00ED4171">
              <w:t xml:space="preserve"> </w:t>
            </w:r>
            <w:r w:rsidR="00ED4171" w:rsidRPr="00FB53D1">
              <w:rPr>
                <w:color w:val="9880EB" w:themeColor="accent2"/>
              </w:rPr>
              <w:t>insert once known</w:t>
            </w:r>
          </w:p>
          <w:p w14:paraId="398A81E5" w14:textId="328692EB" w:rsidR="005C522B" w:rsidRDefault="005C522B" w:rsidP="001C4C63">
            <w:pPr>
              <w:pStyle w:val="TableText"/>
            </w:pPr>
          </w:p>
        </w:tc>
      </w:tr>
      <w:tr w:rsidR="00ED4171" w14:paraId="19F7C730" w14:textId="77777777" w:rsidTr="001C4C63">
        <w:tc>
          <w:tcPr>
            <w:tcW w:w="9848" w:type="dxa"/>
          </w:tcPr>
          <w:p w14:paraId="60EDB2F8" w14:textId="5A3B804C" w:rsidR="00ED4171" w:rsidRDefault="00ED4171" w:rsidP="001C4C63">
            <w:pPr>
              <w:pStyle w:val="TableText"/>
            </w:pPr>
            <w:r>
              <w:t>Training place</w:t>
            </w:r>
            <w:r w:rsidR="00F05710">
              <w:t xml:space="preserve">ment: </w:t>
            </w:r>
            <w:r w:rsidR="00F05710" w:rsidRPr="00F05710">
              <w:rPr>
                <w:b/>
                <w:bCs/>
              </w:rPr>
              <w:t xml:space="preserve">General Practice </w:t>
            </w:r>
          </w:p>
        </w:tc>
      </w:tr>
      <w:tr w:rsidR="001C4C63" w14:paraId="6F395F0E" w14:textId="77777777" w:rsidTr="001C4C63">
        <w:tc>
          <w:tcPr>
            <w:tcW w:w="9848" w:type="dxa"/>
          </w:tcPr>
          <w:p w14:paraId="5926EDA5" w14:textId="4EAB2DB2" w:rsidR="001C4C63" w:rsidRDefault="001C4C63" w:rsidP="001C4C63">
            <w:pPr>
              <w:pStyle w:val="TableText"/>
            </w:pPr>
            <w:r>
              <w:t>Specialty placement</w:t>
            </w:r>
            <w:r w:rsidR="005C522B">
              <w:t>:</w:t>
            </w:r>
            <w:r w:rsidR="00F05710">
              <w:t xml:space="preserve"> </w:t>
            </w:r>
            <w:r w:rsidR="00F05710" w:rsidRPr="00F05710">
              <w:rPr>
                <w:b/>
                <w:bCs/>
              </w:rPr>
              <w:t>General Practice</w:t>
            </w:r>
          </w:p>
          <w:p w14:paraId="7E2F14AE" w14:textId="56A37E08" w:rsidR="005C522B" w:rsidRDefault="005C522B" w:rsidP="001C4C63">
            <w:pPr>
              <w:pStyle w:val="TableText"/>
            </w:pPr>
          </w:p>
        </w:tc>
      </w:tr>
      <w:tr w:rsidR="001C4C63" w14:paraId="37F4088A" w14:textId="77777777" w:rsidTr="001C4C63">
        <w:tc>
          <w:tcPr>
            <w:tcW w:w="9848" w:type="dxa"/>
          </w:tcPr>
          <w:p w14:paraId="1B268697" w14:textId="6656EE40" w:rsidR="001C4C63" w:rsidRPr="00FB53D1" w:rsidRDefault="001C4C63" w:rsidP="001C4C63">
            <w:pPr>
              <w:pStyle w:val="TableText"/>
              <w:rPr>
                <w:color w:val="9880EB" w:themeColor="accent2"/>
              </w:rPr>
            </w:pPr>
            <w:r w:rsidRPr="00C542FB">
              <w:t>Grade:</w:t>
            </w:r>
            <w:r w:rsidR="00F05710">
              <w:t xml:space="preserve"> </w:t>
            </w:r>
            <w:r w:rsidR="00F05710" w:rsidRPr="00FB53D1">
              <w:rPr>
                <w:color w:val="9880EB" w:themeColor="accent2"/>
              </w:rPr>
              <w:t>insert grade (ST1, ST2, ST3, ST4 only)</w:t>
            </w:r>
          </w:p>
          <w:p w14:paraId="7F71486A" w14:textId="4577ACA1" w:rsidR="005C522B" w:rsidRDefault="005C522B" w:rsidP="001C4C63">
            <w:pPr>
              <w:pStyle w:val="TableText"/>
            </w:pPr>
          </w:p>
        </w:tc>
      </w:tr>
      <w:tr w:rsidR="001C4C63" w14:paraId="02B3C41B" w14:textId="77777777" w:rsidTr="001C4C63">
        <w:tc>
          <w:tcPr>
            <w:tcW w:w="9848" w:type="dxa"/>
          </w:tcPr>
          <w:p w14:paraId="72BF3B19" w14:textId="48696EB0" w:rsidR="001C4C63" w:rsidRDefault="001C4C63" w:rsidP="001C4C63">
            <w:pPr>
              <w:pStyle w:val="TableText"/>
            </w:pPr>
            <w:r w:rsidRPr="00C542FB">
              <w:t>Length of placement:</w:t>
            </w:r>
            <w:r w:rsidR="00E15B46">
              <w:t xml:space="preserve"> </w:t>
            </w:r>
            <w:r w:rsidR="00E15B46" w:rsidRPr="00FB53D1">
              <w:rPr>
                <w:color w:val="9880EB" w:themeColor="accent2"/>
              </w:rPr>
              <w:t>insert length of this specific placement</w:t>
            </w:r>
          </w:p>
          <w:p w14:paraId="34B4447A" w14:textId="30060A20" w:rsidR="005C522B" w:rsidRDefault="005C522B" w:rsidP="001C4C63">
            <w:pPr>
              <w:pStyle w:val="TableText"/>
            </w:pPr>
          </w:p>
        </w:tc>
      </w:tr>
      <w:tr w:rsidR="001C4C63" w14:paraId="3F323A12" w14:textId="77777777" w:rsidTr="001C4C63">
        <w:tc>
          <w:tcPr>
            <w:tcW w:w="9848" w:type="dxa"/>
          </w:tcPr>
          <w:p w14:paraId="372D446C" w14:textId="36AB46EC" w:rsidR="001C4C63" w:rsidRDefault="001C4C63" w:rsidP="001C4C63">
            <w:pPr>
              <w:pStyle w:val="TableText"/>
            </w:pPr>
            <w:r w:rsidRPr="00C542FB">
              <w:t xml:space="preserve">Employing organisation: </w:t>
            </w:r>
            <w:r w:rsidR="00951E86" w:rsidRPr="00FB53D1">
              <w:rPr>
                <w:color w:val="9880EB" w:themeColor="accent2"/>
              </w:rPr>
              <w:t>insert name of employing organisation</w:t>
            </w:r>
          </w:p>
          <w:p w14:paraId="4380CC81" w14:textId="2D4B273E" w:rsidR="005C522B" w:rsidRDefault="005C522B" w:rsidP="001C4C63">
            <w:pPr>
              <w:pStyle w:val="TableText"/>
            </w:pPr>
          </w:p>
        </w:tc>
      </w:tr>
      <w:tr w:rsidR="001C4C63" w14:paraId="5C5E7927" w14:textId="77777777" w:rsidTr="001C4C63">
        <w:tc>
          <w:tcPr>
            <w:tcW w:w="9848" w:type="dxa"/>
          </w:tcPr>
          <w:p w14:paraId="1BE286EA" w14:textId="7994BEA6" w:rsidR="001C4C63" w:rsidRPr="00E71D04" w:rsidRDefault="001C4C63" w:rsidP="001C4C63">
            <w:pPr>
              <w:pStyle w:val="TableText"/>
              <w:rPr>
                <w:i/>
                <w:iCs/>
              </w:rPr>
            </w:pPr>
            <w:r w:rsidRPr="00C542FB">
              <w:t xml:space="preserve">Host organisation </w:t>
            </w:r>
            <w:r w:rsidRPr="005C522B">
              <w:rPr>
                <w:color w:val="9880EB" w:themeColor="accent2"/>
              </w:rPr>
              <w:t>(if different from the above</w:t>
            </w:r>
            <w:r w:rsidRPr="00FB53D1">
              <w:rPr>
                <w:color w:val="9880EB" w:themeColor="accent2"/>
              </w:rPr>
              <w:t xml:space="preserve">): </w:t>
            </w:r>
            <w:r w:rsidR="00E71D04" w:rsidRPr="00FB53D1">
              <w:rPr>
                <w:color w:val="9880EB" w:themeColor="accent2"/>
              </w:rPr>
              <w:t>insert name of placement provider/host</w:t>
            </w:r>
          </w:p>
        </w:tc>
      </w:tr>
      <w:tr w:rsidR="001C4C63" w14:paraId="21E84EF3" w14:textId="77777777" w:rsidTr="001C4C63">
        <w:tc>
          <w:tcPr>
            <w:tcW w:w="9848" w:type="dxa"/>
          </w:tcPr>
          <w:p w14:paraId="089B3184" w14:textId="16B56F69" w:rsidR="001C4C63" w:rsidRPr="00E71D04" w:rsidRDefault="001C4C63" w:rsidP="001C4C63">
            <w:pPr>
              <w:pStyle w:val="TableText"/>
              <w:rPr>
                <w:i/>
                <w:iCs/>
              </w:rPr>
            </w:pPr>
            <w:r w:rsidRPr="00C542FB">
              <w:t xml:space="preserve">Site(s): </w:t>
            </w:r>
            <w:r w:rsidR="00E71D04" w:rsidRPr="00FB53D1">
              <w:rPr>
                <w:color w:val="9880EB" w:themeColor="accent2"/>
              </w:rPr>
              <w:t>insert location/place(s) of work</w:t>
            </w:r>
          </w:p>
          <w:p w14:paraId="658E5F3B" w14:textId="7C4545FF" w:rsidR="005C522B" w:rsidRDefault="005C522B" w:rsidP="001C4C63">
            <w:pPr>
              <w:pStyle w:val="TableText"/>
            </w:pPr>
          </w:p>
        </w:tc>
      </w:tr>
      <w:tr w:rsidR="001C4C63" w14:paraId="05B5B007" w14:textId="77777777" w:rsidTr="001C4C63">
        <w:tc>
          <w:tcPr>
            <w:tcW w:w="9848" w:type="dxa"/>
          </w:tcPr>
          <w:p w14:paraId="2A3E4C23" w14:textId="1CB60B37" w:rsidR="001C4C63" w:rsidRPr="00E71D04" w:rsidRDefault="001C4C63" w:rsidP="001C4C63">
            <w:pPr>
              <w:pStyle w:val="TableText"/>
              <w:rPr>
                <w:i/>
                <w:iCs/>
              </w:rPr>
            </w:pPr>
            <w:r w:rsidRPr="00C542FB">
              <w:t>Educational Supervisor:</w:t>
            </w:r>
            <w:r w:rsidR="00E71D04">
              <w:t xml:space="preserve"> </w:t>
            </w:r>
            <w:r w:rsidR="00E71D04" w:rsidRPr="00FB53D1">
              <w:rPr>
                <w:color w:val="9880EB" w:themeColor="accent2"/>
              </w:rPr>
              <w:t>insert name of GP supervisor</w:t>
            </w:r>
          </w:p>
          <w:p w14:paraId="31F7AD07" w14:textId="44C73B64" w:rsidR="005C522B" w:rsidRDefault="005C522B" w:rsidP="001C4C63">
            <w:pPr>
              <w:pStyle w:val="TableText"/>
            </w:pPr>
          </w:p>
        </w:tc>
      </w:tr>
      <w:tr w:rsidR="001C4C63" w14:paraId="3FC28557" w14:textId="77777777" w:rsidTr="001C4C63">
        <w:tc>
          <w:tcPr>
            <w:tcW w:w="9848" w:type="dxa"/>
          </w:tcPr>
          <w:p w14:paraId="7B731277" w14:textId="4E2017E0" w:rsidR="001C4C63" w:rsidRPr="00E71D04" w:rsidRDefault="00E71D04" w:rsidP="001C4C63">
            <w:pPr>
              <w:pStyle w:val="TableText"/>
              <w:rPr>
                <w:i/>
                <w:iCs/>
              </w:rPr>
            </w:pPr>
            <w:r>
              <w:t>Practice Manage</w:t>
            </w:r>
            <w:r w:rsidR="001C4C63" w:rsidRPr="00C542FB">
              <w:t>r:</w:t>
            </w:r>
            <w:r>
              <w:t xml:space="preserve"> </w:t>
            </w:r>
            <w:r w:rsidRPr="00FB53D1">
              <w:rPr>
                <w:color w:val="9880EB" w:themeColor="accent2"/>
              </w:rPr>
              <w:t>insert name of practice manager</w:t>
            </w:r>
          </w:p>
          <w:p w14:paraId="1BD11941" w14:textId="32FBA844" w:rsidR="005C522B" w:rsidRDefault="005C522B" w:rsidP="001C4C63">
            <w:pPr>
              <w:pStyle w:val="TableText"/>
            </w:pPr>
          </w:p>
        </w:tc>
      </w:tr>
      <w:tr w:rsidR="001C4C63" w14:paraId="17E9F959" w14:textId="77777777" w:rsidTr="001C4C63">
        <w:tc>
          <w:tcPr>
            <w:tcW w:w="9848" w:type="dxa"/>
          </w:tcPr>
          <w:p w14:paraId="564D5132" w14:textId="42C285F4" w:rsidR="001C4C63" w:rsidRPr="00B55FA2" w:rsidRDefault="001C4C63" w:rsidP="001C4C63">
            <w:pPr>
              <w:pStyle w:val="TableText"/>
              <w:rPr>
                <w:color w:val="9880EB" w:themeColor="accent2"/>
              </w:rPr>
            </w:pPr>
            <w:r w:rsidRPr="00C542FB">
              <w:t>Name of Guardian:</w:t>
            </w:r>
            <w:r w:rsidR="008D25A9">
              <w:t xml:space="preserve"> </w:t>
            </w:r>
            <w:r w:rsidR="008D25A9" w:rsidRPr="00B55FA2">
              <w:rPr>
                <w:color w:val="9880EB" w:themeColor="accent2"/>
              </w:rPr>
              <w:t>insert name of guardian of safe working how is overseeing this post</w:t>
            </w:r>
          </w:p>
          <w:p w14:paraId="38A47359" w14:textId="0898504D" w:rsidR="005C522B" w:rsidRDefault="005C522B" w:rsidP="001C4C63">
            <w:pPr>
              <w:pStyle w:val="TableText"/>
            </w:pPr>
          </w:p>
        </w:tc>
      </w:tr>
      <w:tr w:rsidR="001C4C63" w14:paraId="5B93282C" w14:textId="77777777" w:rsidTr="001C4C63">
        <w:tc>
          <w:tcPr>
            <w:tcW w:w="9848" w:type="dxa"/>
          </w:tcPr>
          <w:p w14:paraId="3C41F1B3" w14:textId="14AFCCE5" w:rsidR="001C4C63" w:rsidRDefault="001C4C63" w:rsidP="001C4C63">
            <w:pPr>
              <w:pStyle w:val="TableText"/>
            </w:pPr>
            <w:r w:rsidRPr="00C542FB">
              <w:t>Contact details of Guardian:</w:t>
            </w:r>
            <w:r w:rsidR="00007D4F" w:rsidRPr="00007D4F">
              <w:t xml:space="preserve"> </w:t>
            </w:r>
            <w:r w:rsidR="00007D4F" w:rsidRPr="00B55FA2">
              <w:rPr>
                <w:color w:val="9880EB" w:themeColor="accent2"/>
              </w:rPr>
              <w:t>insert email address</w:t>
            </w:r>
          </w:p>
          <w:p w14:paraId="2A7EBFDC" w14:textId="6F30BFFB" w:rsidR="005C522B" w:rsidRDefault="005C522B" w:rsidP="001C4C63">
            <w:pPr>
              <w:pStyle w:val="TableText"/>
            </w:pPr>
          </w:p>
        </w:tc>
      </w:tr>
      <w:tr w:rsidR="00007D4F" w14:paraId="40EFA0E3" w14:textId="77777777" w:rsidTr="001C4C63">
        <w:tc>
          <w:tcPr>
            <w:tcW w:w="9848" w:type="dxa"/>
          </w:tcPr>
          <w:p w14:paraId="05E86ECF" w14:textId="718EBBCE" w:rsidR="00007D4F" w:rsidRPr="00C542FB" w:rsidRDefault="00007D4F" w:rsidP="001C4C63">
            <w:pPr>
              <w:pStyle w:val="TableText"/>
            </w:pPr>
            <w:r>
              <w:lastRenderedPageBreak/>
              <w:t>Head of School</w:t>
            </w:r>
            <w:r w:rsidR="00762FDE">
              <w:t>:</w:t>
            </w:r>
            <w:r w:rsidR="00175D5C">
              <w:t xml:space="preserve"> </w:t>
            </w:r>
            <w:r w:rsidR="00175D5C" w:rsidRPr="00B55FA2">
              <w:rPr>
                <w:color w:val="9880EB" w:themeColor="accent2"/>
              </w:rPr>
              <w:t>insert name of head of school</w:t>
            </w:r>
          </w:p>
        </w:tc>
      </w:tr>
      <w:tr w:rsidR="00007D4F" w14:paraId="3E922B19" w14:textId="77777777" w:rsidTr="001C4C63">
        <w:tc>
          <w:tcPr>
            <w:tcW w:w="9848" w:type="dxa"/>
          </w:tcPr>
          <w:p w14:paraId="3408542E" w14:textId="3B208B86" w:rsidR="00007D4F" w:rsidRPr="00C542FB" w:rsidRDefault="00762FDE" w:rsidP="001C4C63">
            <w:pPr>
              <w:pStyle w:val="TableText"/>
            </w:pPr>
            <w:r>
              <w:t>Contact details for Head of School:</w:t>
            </w:r>
            <w:r w:rsidR="00175D5C">
              <w:t xml:space="preserve"> </w:t>
            </w:r>
            <w:r w:rsidR="00175D5C" w:rsidRPr="00B55FA2">
              <w:rPr>
                <w:color w:val="9880EB" w:themeColor="accent2"/>
              </w:rPr>
              <w:t>insert email address</w:t>
            </w:r>
          </w:p>
        </w:tc>
      </w:tr>
      <w:tr w:rsidR="001C4C63" w14:paraId="3FFC3A1B" w14:textId="77777777" w:rsidTr="001C4C63">
        <w:tc>
          <w:tcPr>
            <w:tcW w:w="9848" w:type="dxa"/>
          </w:tcPr>
          <w:p w14:paraId="2AE6BEE8" w14:textId="1971E38F" w:rsidR="001C4C63" w:rsidRPr="00B55FA2" w:rsidRDefault="001C4C63" w:rsidP="001C4C63">
            <w:pPr>
              <w:pStyle w:val="TableText"/>
              <w:rPr>
                <w:color w:val="9880EB" w:themeColor="accent2"/>
              </w:rPr>
            </w:pPr>
            <w:r w:rsidRPr="00C542FB">
              <w:t>Medical Workforce Department Contact Details:</w:t>
            </w:r>
            <w:r w:rsidR="00F4391C">
              <w:t xml:space="preserve"> </w:t>
            </w:r>
            <w:r w:rsidR="00F4391C" w:rsidRPr="00B55FA2">
              <w:rPr>
                <w:color w:val="9880EB" w:themeColor="accent2"/>
              </w:rPr>
              <w:t>insert e-mail address of medical HR team in employing organisation</w:t>
            </w:r>
          </w:p>
          <w:p w14:paraId="11E6028B" w14:textId="48E2410F" w:rsidR="005C522B" w:rsidRDefault="005C522B" w:rsidP="001C4C63">
            <w:pPr>
              <w:pStyle w:val="TableText"/>
            </w:pPr>
          </w:p>
        </w:tc>
      </w:tr>
      <w:tr w:rsidR="001C4C63" w14:paraId="596EF671" w14:textId="77777777" w:rsidTr="001C4C63">
        <w:tc>
          <w:tcPr>
            <w:tcW w:w="9848" w:type="dxa"/>
          </w:tcPr>
          <w:p w14:paraId="626BB797" w14:textId="083CDF2A" w:rsidR="001C4C63" w:rsidRDefault="001C4C63" w:rsidP="001C4C63">
            <w:pPr>
              <w:pStyle w:val="TableText"/>
            </w:pPr>
            <w:r w:rsidRPr="00C542FB">
              <w:t xml:space="preserve">Exception reporting: </w:t>
            </w:r>
            <w:r w:rsidR="000A4EBC" w:rsidRPr="000A4EBC">
              <w:t xml:space="preserve">Trainees on this programme will be registered onto the exception reporting system used by this organisation, which is the </w:t>
            </w:r>
            <w:r w:rsidR="000A4EBC" w:rsidRPr="000A4EBC">
              <w:rPr>
                <w:color w:val="9880EB" w:themeColor="accent2"/>
              </w:rPr>
              <w:t xml:space="preserve">&lt;&lt;insert name of system&gt;&gt; </w:t>
            </w:r>
            <w:r w:rsidR="000A4EBC" w:rsidRPr="000A4EBC">
              <w:t xml:space="preserve">system. Log in details will be provided to trainees via e-mail. For information on how to use the system, see here: </w:t>
            </w:r>
            <w:r w:rsidR="000A4EBC" w:rsidRPr="000A4EBC">
              <w:rPr>
                <w:color w:val="9880EB" w:themeColor="accent2"/>
              </w:rPr>
              <w:t>&lt;&lt;insert URL&gt;&gt;</w:t>
            </w:r>
          </w:p>
        </w:tc>
      </w:tr>
      <w:tr w:rsidR="005C522B" w14:paraId="0FF63695" w14:textId="77777777" w:rsidTr="001C4C63">
        <w:tc>
          <w:tcPr>
            <w:tcW w:w="9848" w:type="dxa"/>
          </w:tcPr>
          <w:p w14:paraId="34FF9D18" w14:textId="77777777" w:rsidR="005C522B" w:rsidRPr="00593B4F" w:rsidRDefault="00730D1D" w:rsidP="00003B48">
            <w:pPr>
              <w:pStyle w:val="Heading3"/>
            </w:pPr>
            <w:r w:rsidRPr="00593B4F">
              <w:t>Working pattern:</w:t>
            </w:r>
          </w:p>
          <w:p w14:paraId="0AC5D772" w14:textId="532E5A3C" w:rsidR="00392B9F" w:rsidRDefault="00392B9F" w:rsidP="00392B9F">
            <w:pPr>
              <w:pStyle w:val="TableText"/>
              <w:tabs>
                <w:tab w:val="left" w:pos="5505"/>
              </w:tabs>
            </w:pPr>
            <w:r>
              <w:t>A full</w:t>
            </w:r>
            <w:r w:rsidR="007A577F">
              <w:t>-</w:t>
            </w:r>
            <w:r>
              <w:t xml:space="preserve">time week is 40 hours (on average), notionally split into 10 sessions of four hours in length and including ‘out of hours’ work to be scheduled across the year. Your working pattern is arranged across a </w:t>
            </w:r>
            <w:r w:rsidRPr="007A577F">
              <w:rPr>
                <w:color w:val="9880EB" w:themeColor="accent2"/>
              </w:rPr>
              <w:t>weekly / fortnightly / four weekly</w:t>
            </w:r>
            <w:r>
              <w:t xml:space="preserve"> </w:t>
            </w:r>
            <w:r w:rsidRPr="007A577F">
              <w:rPr>
                <w:color w:val="9880EB" w:themeColor="accent2"/>
              </w:rPr>
              <w:t>(delete as appropriate)</w:t>
            </w:r>
            <w:r>
              <w:t xml:space="preserve"> rota cycle.</w:t>
            </w:r>
          </w:p>
          <w:p w14:paraId="553E735F" w14:textId="77777777" w:rsidR="00392B9F" w:rsidRDefault="00392B9F" w:rsidP="00392B9F">
            <w:pPr>
              <w:pStyle w:val="TableText"/>
              <w:tabs>
                <w:tab w:val="left" w:pos="5505"/>
              </w:tabs>
            </w:pPr>
          </w:p>
          <w:p w14:paraId="62E6F280" w14:textId="77777777" w:rsidR="00392B9F" w:rsidRDefault="00392B9F" w:rsidP="00392B9F">
            <w:pPr>
              <w:pStyle w:val="TableText"/>
              <w:tabs>
                <w:tab w:val="left" w:pos="5505"/>
              </w:tabs>
            </w:pPr>
            <w:r>
              <w:t>A week includes, on average (pro rata if LTFT):</w:t>
            </w:r>
          </w:p>
          <w:p w14:paraId="6B5835B5" w14:textId="77777777" w:rsidR="00392B9F" w:rsidRDefault="00392B9F" w:rsidP="00392B9F">
            <w:pPr>
              <w:pStyle w:val="TableText"/>
              <w:tabs>
                <w:tab w:val="left" w:pos="5505"/>
              </w:tabs>
            </w:pPr>
          </w:p>
          <w:p w14:paraId="372337B4" w14:textId="0DFCDB7B" w:rsidR="00E8401F" w:rsidRDefault="00AC57AB" w:rsidP="00E8401F">
            <w:pPr>
              <w:pStyle w:val="TableText"/>
              <w:numPr>
                <w:ilvl w:val="0"/>
                <w:numId w:val="28"/>
              </w:numPr>
              <w:tabs>
                <w:tab w:val="left" w:pos="5505"/>
              </w:tabs>
            </w:pPr>
            <w:r>
              <w:t>7</w:t>
            </w:r>
            <w:r w:rsidR="00392B9F">
              <w:t xml:space="preserve"> ‘clinical’ sessions: including (but not limited to) booked and emergency surgeries, house visits including travelling, telephone consultations, associated administrative work, appropriate debriefing time with the supervising GP and ‘out of hours’ work; trainees should have one hour of admin time for each three hours of clinical time, and the booking or</w:t>
            </w:r>
            <w:r w:rsidR="00E8401F">
              <w:t xml:space="preserve"> appointments will allow for this as well as debriefing to take place within the session. </w:t>
            </w:r>
          </w:p>
          <w:p w14:paraId="5D1CC456" w14:textId="26205B7A" w:rsidR="00E8401F" w:rsidRDefault="00E8401F" w:rsidP="00E8401F">
            <w:pPr>
              <w:pStyle w:val="TableText"/>
              <w:numPr>
                <w:ilvl w:val="0"/>
                <w:numId w:val="28"/>
              </w:numPr>
              <w:tabs>
                <w:tab w:val="left" w:pos="5505"/>
              </w:tabs>
            </w:pPr>
            <w:r>
              <w:t>2 ‘structured educational’ sessions: including (but not limited to) release to local structured teaching programme, tutorials, practice educational meetings, educational supervisor meetings, activities relating to workplace</w:t>
            </w:r>
            <w:r w:rsidR="00AC57AB">
              <w:t>-</w:t>
            </w:r>
            <w:r>
              <w:t xml:space="preserve">based assessment, e-portfolio </w:t>
            </w:r>
            <w:proofErr w:type="gramStart"/>
            <w:r>
              <w:t>entries</w:t>
            </w:r>
            <w:proofErr w:type="gramEnd"/>
            <w:r>
              <w:t xml:space="preserve"> and other engagement with the ARCP process.</w:t>
            </w:r>
          </w:p>
          <w:p w14:paraId="33A5102D" w14:textId="77777777" w:rsidR="00E8401F" w:rsidRDefault="00E8401F" w:rsidP="00E8401F">
            <w:pPr>
              <w:pStyle w:val="TableText"/>
              <w:numPr>
                <w:ilvl w:val="0"/>
                <w:numId w:val="28"/>
              </w:numPr>
              <w:tabs>
                <w:tab w:val="left" w:pos="5505"/>
              </w:tabs>
            </w:pPr>
            <w:r>
              <w:t>1 ‘independent educational’ session: for independent study and revision.</w:t>
            </w:r>
          </w:p>
          <w:p w14:paraId="58F58568" w14:textId="77777777" w:rsidR="00F2220D" w:rsidRDefault="00F2220D" w:rsidP="00F2220D">
            <w:pPr>
              <w:pStyle w:val="TableText"/>
              <w:tabs>
                <w:tab w:val="left" w:pos="5505"/>
              </w:tabs>
              <w:ind w:left="360"/>
            </w:pPr>
          </w:p>
          <w:p w14:paraId="77DF1A66" w14:textId="77777777" w:rsidR="006D0A88" w:rsidRDefault="00E8401F" w:rsidP="00F2220D">
            <w:pPr>
              <w:pStyle w:val="TableText"/>
              <w:tabs>
                <w:tab w:val="left" w:pos="5505"/>
              </w:tabs>
            </w:pPr>
            <w:r>
              <w:t>Educational and training opportunities will be tailored to address individual learning leads. It may be desirable for additional clinical sessions to be used instead for educational purposes – though you should normally have no fewer educational sessions than outlined above.</w:t>
            </w:r>
          </w:p>
          <w:p w14:paraId="60D5CD34" w14:textId="77777777" w:rsidR="006D0A88" w:rsidRDefault="006D0A88" w:rsidP="00F2220D">
            <w:pPr>
              <w:pStyle w:val="TableText"/>
              <w:tabs>
                <w:tab w:val="left" w:pos="5505"/>
              </w:tabs>
            </w:pPr>
          </w:p>
          <w:p w14:paraId="3422FFFD" w14:textId="3A1726C1" w:rsidR="00E8401F" w:rsidRDefault="00E8401F" w:rsidP="00F2220D">
            <w:pPr>
              <w:pStyle w:val="TableText"/>
              <w:tabs>
                <w:tab w:val="left" w:pos="5505"/>
              </w:tabs>
            </w:pPr>
            <w:r>
              <w:t>When ‘out of hours’ work is undertaken, the equivalent number of hours will need to be deducted from the clinical sessions (as described above) in the same week (or following weeks) as agreed with your practice. The scheduling of ‘out of hours’ work must also remain compliant with the average 40</w:t>
            </w:r>
            <w:r w:rsidR="000472CB">
              <w:t>-</w:t>
            </w:r>
            <w:r>
              <w:t xml:space="preserve">hour weekly total and ensure a safe working pattern in accordance with </w:t>
            </w:r>
            <w:r w:rsidR="00AC57AB">
              <w:t>s</w:t>
            </w:r>
            <w:r>
              <w:t xml:space="preserve">chedule 3 of the TCS. Depending on the nature of the out of hours </w:t>
            </w:r>
            <w:r>
              <w:lastRenderedPageBreak/>
              <w:t>work, the consequent time off may need to be taken in one block during the same week (perhaps the same day or the next day), or it may be possible to take it in smaller amounts across a number of weeks; this should be agreed with your supervisor. The timing of any time off in lieu will need to be agreed with regard to the need to maintain safe working hours and must be agreed prior to the out of hours work being undertaken.</w:t>
            </w:r>
          </w:p>
          <w:p w14:paraId="5F1B6E95" w14:textId="3A6E4383" w:rsidR="00C25442" w:rsidRDefault="00C25442" w:rsidP="00252B3F">
            <w:pPr>
              <w:pStyle w:val="TableText"/>
              <w:tabs>
                <w:tab w:val="left" w:pos="5505"/>
              </w:tabs>
              <w:rPr>
                <w:b/>
                <w:bCs/>
              </w:rPr>
            </w:pPr>
          </w:p>
          <w:p w14:paraId="3320DC52" w14:textId="7E1E7EE6" w:rsidR="00C25442" w:rsidRPr="00C25442" w:rsidRDefault="00C25442" w:rsidP="00252B3F">
            <w:pPr>
              <w:pStyle w:val="TableText"/>
              <w:tabs>
                <w:tab w:val="left" w:pos="5505"/>
              </w:tabs>
            </w:pPr>
            <w:r w:rsidRPr="00C25442">
              <w:t xml:space="preserve">In order to achieve the required competencies, you will undertake a number of ‘out of hours’ work across the year; you should schedule this in accordance with availability and with the agreement of your supervisor. You may spread these hours across the year in any safe pattern compliant with the working hours provisions of </w:t>
            </w:r>
            <w:r w:rsidR="008E72E6">
              <w:t>s</w:t>
            </w:r>
            <w:r w:rsidRPr="00C25442">
              <w:t xml:space="preserve">chedule 3 of the TCS; however, you should not schedule work across more than 6 weekends per year, as defined in </w:t>
            </w:r>
            <w:r w:rsidR="008E72E6">
              <w:t>s</w:t>
            </w:r>
            <w:r w:rsidRPr="00C25442">
              <w:t xml:space="preserve">chedule 2, paragraph 5 of the TCS. No fewer than 12 and no more than 22 of these hours should fall into the period attracting a night enhancement (broadly, after 9pm or before 7am), as set out in </w:t>
            </w:r>
            <w:r w:rsidR="00784B04">
              <w:t>s</w:t>
            </w:r>
            <w:r w:rsidRPr="00C25442">
              <w:t>chedule 2, paragraphs 14-16 of the TCS.</w:t>
            </w:r>
          </w:p>
          <w:p w14:paraId="385594CF" w14:textId="77777777" w:rsidR="00C25442" w:rsidRDefault="00C25442" w:rsidP="00252B3F">
            <w:pPr>
              <w:pStyle w:val="TableText"/>
              <w:tabs>
                <w:tab w:val="left" w:pos="5505"/>
              </w:tabs>
              <w:rPr>
                <w:b/>
                <w:bCs/>
              </w:rPr>
            </w:pPr>
          </w:p>
          <w:p w14:paraId="0C473E36" w14:textId="5A2F2E98" w:rsidR="00252B3F" w:rsidRPr="00593B4F" w:rsidRDefault="00252B3F" w:rsidP="00252B3F">
            <w:pPr>
              <w:pStyle w:val="TableText"/>
              <w:tabs>
                <w:tab w:val="left" w:pos="5505"/>
              </w:tabs>
              <w:rPr>
                <w:b/>
                <w:bCs/>
              </w:rPr>
            </w:pPr>
            <w:r w:rsidRPr="00593B4F">
              <w:rPr>
                <w:b/>
                <w:bCs/>
              </w:rPr>
              <w:t>Timetable</w:t>
            </w:r>
          </w:p>
          <w:p w14:paraId="242A4EB2" w14:textId="77777777" w:rsidR="00252B3F" w:rsidRPr="000472CB" w:rsidRDefault="00252B3F" w:rsidP="00252B3F">
            <w:pPr>
              <w:pStyle w:val="TableText"/>
              <w:tabs>
                <w:tab w:val="left" w:pos="5505"/>
              </w:tabs>
              <w:rPr>
                <w:color w:val="9880EB" w:themeColor="accent2"/>
              </w:rPr>
            </w:pPr>
            <w:r w:rsidRPr="000472CB">
              <w:rPr>
                <w:color w:val="9880EB" w:themeColor="accent2"/>
              </w:rPr>
              <w:t>Insert weekly timetable (or fortnightly / four weekly, as appropriate)</w:t>
            </w:r>
          </w:p>
          <w:p w14:paraId="0619DB88" w14:textId="77777777" w:rsidR="00252B3F" w:rsidRDefault="00252B3F" w:rsidP="00252B3F">
            <w:pPr>
              <w:pStyle w:val="TableText"/>
              <w:tabs>
                <w:tab w:val="left" w:pos="5505"/>
              </w:tabs>
            </w:pPr>
          </w:p>
          <w:p w14:paraId="2907B438" w14:textId="333165BA" w:rsidR="00252B3F" w:rsidRPr="0055543D" w:rsidRDefault="00252B3F" w:rsidP="00252B3F">
            <w:pPr>
              <w:pStyle w:val="TableText"/>
              <w:tabs>
                <w:tab w:val="left" w:pos="5505"/>
              </w:tabs>
              <w:rPr>
                <w:u w:val="single"/>
              </w:rPr>
            </w:pPr>
            <w:r>
              <w:t xml:space="preserve">Average </w:t>
            </w:r>
            <w:r w:rsidR="00EE534C">
              <w:t>w</w:t>
            </w:r>
            <w:r>
              <w:t xml:space="preserve">eekly </w:t>
            </w:r>
            <w:r w:rsidR="00EE534C">
              <w:t>h</w:t>
            </w:r>
            <w:r>
              <w:t xml:space="preserve">ours of </w:t>
            </w:r>
            <w:r w:rsidR="00EE534C">
              <w:t>w</w:t>
            </w:r>
            <w:r>
              <w:t>or</w:t>
            </w:r>
            <w:r w:rsidRPr="0055543D">
              <w:t>k:</w:t>
            </w:r>
            <w:r w:rsidR="0055543D">
              <w:t xml:space="preserve"> </w:t>
            </w:r>
            <w:r w:rsidRPr="0055543D">
              <w:rPr>
                <w:u w:val="single"/>
              </w:rPr>
              <w:t xml:space="preserve">40 </w:t>
            </w:r>
            <w:r w:rsidRPr="000472CB">
              <w:rPr>
                <w:color w:val="9880EB" w:themeColor="accent2"/>
              </w:rPr>
              <w:t>(amend figures pro rata if LTFT)</w:t>
            </w:r>
          </w:p>
          <w:p w14:paraId="394F03A4" w14:textId="77777777" w:rsidR="0055543D" w:rsidRDefault="0055543D" w:rsidP="00252B3F">
            <w:pPr>
              <w:pStyle w:val="TableText"/>
              <w:tabs>
                <w:tab w:val="left" w:pos="5505"/>
              </w:tabs>
            </w:pPr>
          </w:p>
          <w:p w14:paraId="27998A95" w14:textId="274B713D" w:rsidR="00252B3F" w:rsidRDefault="00252B3F" w:rsidP="00252B3F">
            <w:pPr>
              <w:pStyle w:val="TableText"/>
              <w:tabs>
                <w:tab w:val="left" w:pos="5505"/>
              </w:tabs>
            </w:pPr>
            <w:r>
              <w:t>Your contract is a full-time contract for 40 hours</w:t>
            </w:r>
          </w:p>
          <w:p w14:paraId="1443EFA7" w14:textId="77777777" w:rsidR="0055543D" w:rsidRDefault="0055543D" w:rsidP="00252B3F">
            <w:pPr>
              <w:pStyle w:val="TableText"/>
              <w:tabs>
                <w:tab w:val="left" w:pos="5505"/>
              </w:tabs>
            </w:pPr>
          </w:p>
          <w:p w14:paraId="48663F7C" w14:textId="0D4D9FE1" w:rsidR="00252B3F" w:rsidRDefault="00252B3F" w:rsidP="00252B3F">
            <w:pPr>
              <w:pStyle w:val="TableText"/>
              <w:tabs>
                <w:tab w:val="left" w:pos="5505"/>
              </w:tabs>
            </w:pPr>
            <w:r>
              <w:t>The distribution of these will be as follows:</w:t>
            </w:r>
          </w:p>
          <w:p w14:paraId="75FB35C7" w14:textId="77777777" w:rsidR="0055543D" w:rsidRDefault="0055543D" w:rsidP="00252B3F">
            <w:pPr>
              <w:pStyle w:val="TableText"/>
              <w:tabs>
                <w:tab w:val="left" w:pos="5505"/>
              </w:tabs>
            </w:pPr>
          </w:p>
          <w:p w14:paraId="159E4B38" w14:textId="414B1897" w:rsidR="00252B3F" w:rsidRDefault="00252B3F" w:rsidP="00252B3F">
            <w:pPr>
              <w:pStyle w:val="TableText"/>
              <w:tabs>
                <w:tab w:val="left" w:pos="5505"/>
              </w:tabs>
            </w:pPr>
            <w:r>
              <w:t>Average weekly hours at basic hourly rate: 39.5</w:t>
            </w:r>
          </w:p>
          <w:p w14:paraId="78FB3816" w14:textId="77777777" w:rsidR="0055543D" w:rsidRDefault="0055543D" w:rsidP="00252B3F">
            <w:pPr>
              <w:pStyle w:val="TableText"/>
              <w:tabs>
                <w:tab w:val="left" w:pos="5505"/>
              </w:tabs>
            </w:pPr>
          </w:p>
          <w:p w14:paraId="74B86EA5" w14:textId="77777777" w:rsidR="00252B3F" w:rsidRDefault="00252B3F" w:rsidP="00252B3F">
            <w:pPr>
              <w:pStyle w:val="TableText"/>
              <w:tabs>
                <w:tab w:val="left" w:pos="5505"/>
              </w:tabs>
            </w:pPr>
            <w:r>
              <w:t>Average weekly hours attracting a 37% enhancement: 0. 5</w:t>
            </w:r>
          </w:p>
          <w:p w14:paraId="0E116AD5" w14:textId="77777777" w:rsidR="00593B4F" w:rsidRDefault="00593B4F" w:rsidP="00252B3F">
            <w:pPr>
              <w:pStyle w:val="TableText"/>
              <w:tabs>
                <w:tab w:val="left" w:pos="5505"/>
              </w:tabs>
            </w:pPr>
          </w:p>
          <w:p w14:paraId="62799ED5" w14:textId="18651603" w:rsidR="00252B3F" w:rsidRPr="00593B4F" w:rsidRDefault="00252B3F" w:rsidP="00252B3F">
            <w:pPr>
              <w:pStyle w:val="TableText"/>
              <w:tabs>
                <w:tab w:val="left" w:pos="5505"/>
              </w:tabs>
              <w:rPr>
                <w:color w:val="9880EB" w:themeColor="accent2"/>
              </w:rPr>
            </w:pPr>
            <w:r w:rsidRPr="00593B4F">
              <w:rPr>
                <w:color w:val="9880EB" w:themeColor="accent2"/>
              </w:rPr>
              <w:t xml:space="preserve">Note: these figures are the average weekly hours, and may be based on an actual week, fortnight, four week or longer period (no longer than the shorter of the rota cycle, placement length or 26 weeks), as required by the </w:t>
            </w:r>
            <w:r w:rsidR="00EE534C">
              <w:rPr>
                <w:color w:val="9880EB" w:themeColor="accent2"/>
              </w:rPr>
              <w:t>TCS</w:t>
            </w:r>
            <w:r w:rsidRPr="00593B4F">
              <w:rPr>
                <w:color w:val="9880EB" w:themeColor="accent2"/>
              </w:rPr>
              <w:t>. Additionally, as these will be varied to include your ‘out of hours’ work, these may not represent your actual hours of work in any given week.</w:t>
            </w:r>
          </w:p>
          <w:p w14:paraId="1901497F" w14:textId="77777777" w:rsidR="00593B4F" w:rsidRDefault="00593B4F" w:rsidP="00252B3F">
            <w:pPr>
              <w:pStyle w:val="TableText"/>
              <w:tabs>
                <w:tab w:val="left" w:pos="5505"/>
              </w:tabs>
            </w:pPr>
          </w:p>
          <w:p w14:paraId="06DE9766" w14:textId="18BBB73A" w:rsidR="00392B9F" w:rsidRDefault="00252B3F" w:rsidP="00252B3F">
            <w:pPr>
              <w:pStyle w:val="TableText"/>
              <w:tabs>
                <w:tab w:val="left" w:pos="5505"/>
              </w:tabs>
            </w:pPr>
            <w:r>
              <w:t xml:space="preserve">Annual pay for role </w:t>
            </w:r>
            <w:r w:rsidRPr="000472CB">
              <w:rPr>
                <w:color w:val="9880EB" w:themeColor="accent2"/>
              </w:rPr>
              <w:t>(select elements as appropriate</w:t>
            </w:r>
            <w:r>
              <w:t xml:space="preserve">; for trainees covered under section 2 of </w:t>
            </w:r>
            <w:r w:rsidR="00EE534C">
              <w:t>s</w:t>
            </w:r>
            <w:r>
              <w:t>chedule 14 of the TCS, replace this section with their protected basic salary plus a 45% GP supplement)</w:t>
            </w:r>
          </w:p>
          <w:p w14:paraId="18188CE9" w14:textId="77777777" w:rsidR="0055543D" w:rsidRDefault="0055543D" w:rsidP="00252B3F">
            <w:pPr>
              <w:pStyle w:val="TableText"/>
              <w:tabs>
                <w:tab w:val="left" w:pos="5505"/>
              </w:tabs>
            </w:pPr>
          </w:p>
          <w:p w14:paraId="0FD7B65F" w14:textId="283FDAEA" w:rsidR="0055543D" w:rsidRPr="00593B4F" w:rsidRDefault="00B05FD0" w:rsidP="00B05FD0">
            <w:pPr>
              <w:pStyle w:val="TableText"/>
              <w:tabs>
                <w:tab w:val="left" w:pos="5505"/>
              </w:tabs>
              <w:rPr>
                <w:color w:val="9880EB" w:themeColor="accent2"/>
              </w:rPr>
            </w:pPr>
            <w:r>
              <w:t xml:space="preserve">Basic </w:t>
            </w:r>
            <w:r w:rsidR="00EE534C">
              <w:t>p</w:t>
            </w:r>
            <w:r>
              <w:t xml:space="preserve">ay (Nodal Point): </w:t>
            </w:r>
            <w:r w:rsidRPr="00593B4F">
              <w:rPr>
                <w:color w:val="9880EB" w:themeColor="accent2"/>
              </w:rPr>
              <w:t>&lt;&lt;insert annual cash amount&gt;&gt;</w:t>
            </w:r>
          </w:p>
          <w:p w14:paraId="124067C4" w14:textId="77777777" w:rsidR="00B05FD0" w:rsidRDefault="00B05FD0" w:rsidP="00B05FD0">
            <w:pPr>
              <w:pStyle w:val="TableText"/>
              <w:tabs>
                <w:tab w:val="left" w:pos="5505"/>
              </w:tabs>
            </w:pPr>
            <w:r>
              <w:t>Pay for additional hours above 40: Nil</w:t>
            </w:r>
          </w:p>
          <w:p w14:paraId="4BD98B8A" w14:textId="77777777" w:rsidR="00B05FD0" w:rsidRDefault="00B05FD0" w:rsidP="00B05FD0">
            <w:pPr>
              <w:pStyle w:val="TableText"/>
              <w:tabs>
                <w:tab w:val="left" w:pos="5505"/>
              </w:tabs>
            </w:pPr>
            <w:r>
              <w:t xml:space="preserve">Enhanced pay at 37% rate: </w:t>
            </w:r>
            <w:r w:rsidRPr="00593B4F">
              <w:rPr>
                <w:color w:val="9880EB" w:themeColor="accent2"/>
              </w:rPr>
              <w:t>&lt;&lt;insert cash amount&gt;&gt;</w:t>
            </w:r>
          </w:p>
          <w:p w14:paraId="73CB15F4" w14:textId="77777777" w:rsidR="00B05FD0" w:rsidRDefault="00B05FD0" w:rsidP="00B05FD0">
            <w:pPr>
              <w:pStyle w:val="TableText"/>
              <w:tabs>
                <w:tab w:val="left" w:pos="5505"/>
              </w:tabs>
            </w:pPr>
            <w:r>
              <w:t>Weekend allowance: Nil</w:t>
            </w:r>
          </w:p>
          <w:p w14:paraId="51163643" w14:textId="77777777" w:rsidR="00B05FD0" w:rsidRDefault="00B05FD0" w:rsidP="00B05FD0">
            <w:pPr>
              <w:pStyle w:val="TableText"/>
              <w:tabs>
                <w:tab w:val="left" w:pos="5505"/>
              </w:tabs>
            </w:pPr>
            <w:r>
              <w:t>On-call availability supplement Nil</w:t>
            </w:r>
          </w:p>
          <w:p w14:paraId="5C2C95A9" w14:textId="7935273B" w:rsidR="00B05FD0" w:rsidRPr="00593B4F" w:rsidRDefault="00B05FD0" w:rsidP="00B05FD0">
            <w:pPr>
              <w:pStyle w:val="TableText"/>
              <w:tabs>
                <w:tab w:val="left" w:pos="5505"/>
              </w:tabs>
              <w:rPr>
                <w:color w:val="9880EB" w:themeColor="accent2"/>
              </w:rPr>
            </w:pPr>
            <w:r>
              <w:lastRenderedPageBreak/>
              <w:t xml:space="preserve">London </w:t>
            </w:r>
            <w:r w:rsidR="00EE534C">
              <w:t>w</w:t>
            </w:r>
            <w:r>
              <w:t xml:space="preserve">eighting: </w:t>
            </w:r>
            <w:r w:rsidRPr="00593B4F">
              <w:rPr>
                <w:color w:val="9880EB" w:themeColor="accent2"/>
              </w:rPr>
              <w:t>&lt;&lt; Insert cash amount if relevant; delete if not &gt;&gt;</w:t>
            </w:r>
          </w:p>
          <w:p w14:paraId="35764EC2" w14:textId="1FDE365D" w:rsidR="00B05FD0" w:rsidRDefault="00B05FD0" w:rsidP="00B05FD0">
            <w:pPr>
              <w:pStyle w:val="TableText"/>
              <w:tabs>
                <w:tab w:val="left" w:pos="5505"/>
              </w:tabs>
            </w:pPr>
            <w:r>
              <w:t xml:space="preserve">Flexible </w:t>
            </w:r>
            <w:r w:rsidR="00EE534C">
              <w:t>p</w:t>
            </w:r>
            <w:r>
              <w:t xml:space="preserve">ay </w:t>
            </w:r>
            <w:r w:rsidR="00EE534C">
              <w:t>p</w:t>
            </w:r>
            <w:r>
              <w:t xml:space="preserve">remia [Type]: </w:t>
            </w:r>
            <w:r w:rsidRPr="00593B4F">
              <w:rPr>
                <w:color w:val="9880EB" w:themeColor="accent2"/>
              </w:rPr>
              <w:t>&lt;&lt;insert cash amount&gt;&gt;</w:t>
            </w:r>
          </w:p>
          <w:p w14:paraId="16B84491" w14:textId="77777777" w:rsidR="00B05FD0" w:rsidRDefault="00B05FD0" w:rsidP="00B05FD0">
            <w:pPr>
              <w:pStyle w:val="TableText"/>
              <w:tabs>
                <w:tab w:val="left" w:pos="5505"/>
              </w:tabs>
            </w:pPr>
            <w:r>
              <w:t xml:space="preserve">Transitional pay protection: </w:t>
            </w:r>
            <w:r w:rsidRPr="00593B4F">
              <w:rPr>
                <w:color w:val="9880EB" w:themeColor="accent2"/>
              </w:rPr>
              <w:t>&lt;&lt;Insert cash amount if relevant; delete if not&gt;&gt;</w:t>
            </w:r>
          </w:p>
          <w:p w14:paraId="362B2B38" w14:textId="77777777" w:rsidR="00B05FD0" w:rsidRDefault="00B05FD0" w:rsidP="00B05FD0">
            <w:pPr>
              <w:pStyle w:val="TableText"/>
              <w:tabs>
                <w:tab w:val="left" w:pos="5505"/>
              </w:tabs>
            </w:pPr>
          </w:p>
          <w:p w14:paraId="3125D431" w14:textId="77777777" w:rsidR="00B05FD0" w:rsidRDefault="00B05FD0" w:rsidP="00B05FD0">
            <w:pPr>
              <w:pStyle w:val="TableText"/>
              <w:tabs>
                <w:tab w:val="left" w:pos="5505"/>
              </w:tabs>
            </w:pPr>
            <w:r>
              <w:t>If you are covered by other provisions of the TCS (for example schedule 2 paras 46-52), you may also receive an additional pay element.</w:t>
            </w:r>
          </w:p>
          <w:p w14:paraId="134A3545" w14:textId="77777777" w:rsidR="00B05FD0" w:rsidRDefault="00B05FD0" w:rsidP="00B05FD0">
            <w:pPr>
              <w:pStyle w:val="TableText"/>
              <w:tabs>
                <w:tab w:val="left" w:pos="5505"/>
              </w:tabs>
            </w:pPr>
          </w:p>
          <w:p w14:paraId="20EA46E6" w14:textId="77777777" w:rsidR="00B05FD0" w:rsidRPr="00593B4F" w:rsidRDefault="00B05FD0" w:rsidP="00B05FD0">
            <w:pPr>
              <w:pStyle w:val="TableText"/>
              <w:tabs>
                <w:tab w:val="left" w:pos="5505"/>
              </w:tabs>
              <w:rPr>
                <w:color w:val="9880EB" w:themeColor="accent2"/>
              </w:rPr>
            </w:pPr>
            <w:r>
              <w:t xml:space="preserve">Total pensionable pay: </w:t>
            </w:r>
            <w:r w:rsidRPr="00593B4F">
              <w:rPr>
                <w:color w:val="9880EB" w:themeColor="accent2"/>
              </w:rPr>
              <w:t>&lt;&lt;insert cash amount&gt;&gt;</w:t>
            </w:r>
          </w:p>
          <w:p w14:paraId="56AEAD2F" w14:textId="77777777" w:rsidR="00B05FD0" w:rsidRDefault="00B05FD0" w:rsidP="00B05FD0">
            <w:pPr>
              <w:pStyle w:val="TableText"/>
              <w:tabs>
                <w:tab w:val="left" w:pos="5505"/>
              </w:tabs>
            </w:pPr>
            <w:r>
              <w:t xml:space="preserve">Total non-pensionable pay: </w:t>
            </w:r>
            <w:r w:rsidRPr="00593B4F">
              <w:rPr>
                <w:color w:val="9880EB" w:themeColor="accent2"/>
              </w:rPr>
              <w:t>&lt;&lt;insert cash amount&gt;&gt;</w:t>
            </w:r>
          </w:p>
          <w:p w14:paraId="0636D6CB" w14:textId="77777777" w:rsidR="00B05FD0" w:rsidRDefault="00B05FD0" w:rsidP="00B05FD0">
            <w:pPr>
              <w:pStyle w:val="TableText"/>
              <w:tabs>
                <w:tab w:val="left" w:pos="5505"/>
              </w:tabs>
            </w:pPr>
          </w:p>
          <w:p w14:paraId="00DAE0BF" w14:textId="77777777" w:rsidR="00B05FD0" w:rsidRDefault="00B05FD0" w:rsidP="00B05FD0">
            <w:pPr>
              <w:pStyle w:val="TableText"/>
              <w:tabs>
                <w:tab w:val="left" w:pos="5505"/>
              </w:tabs>
            </w:pPr>
            <w:r>
              <w:t xml:space="preserve">Total annual pay for this role: </w:t>
            </w:r>
            <w:r w:rsidRPr="00593B4F">
              <w:rPr>
                <w:color w:val="9880EB" w:themeColor="accent2"/>
              </w:rPr>
              <w:t>&lt;&lt;insert cash amount&gt;&gt;</w:t>
            </w:r>
          </w:p>
          <w:p w14:paraId="67ECBF4C" w14:textId="77777777" w:rsidR="00B05FD0" w:rsidRDefault="00B05FD0" w:rsidP="00B05FD0">
            <w:pPr>
              <w:pStyle w:val="TableText"/>
              <w:tabs>
                <w:tab w:val="left" w:pos="5505"/>
              </w:tabs>
            </w:pPr>
          </w:p>
          <w:p w14:paraId="54099DC3" w14:textId="0073C47F" w:rsidR="00B05FD0" w:rsidRPr="00C542FB" w:rsidRDefault="00B05FD0" w:rsidP="00B05FD0">
            <w:pPr>
              <w:pStyle w:val="TableText"/>
              <w:tabs>
                <w:tab w:val="left" w:pos="5505"/>
              </w:tabs>
            </w:pPr>
            <w:r>
              <w:t>Should your placement be for less than 12 months, your pay will be pro-rated to the length of your placement.</w:t>
            </w:r>
          </w:p>
        </w:tc>
      </w:tr>
      <w:tr w:rsidR="005C522B" w14:paraId="704264D2" w14:textId="77777777" w:rsidTr="001C4C63">
        <w:tc>
          <w:tcPr>
            <w:tcW w:w="9848" w:type="dxa"/>
          </w:tcPr>
          <w:p w14:paraId="58269F18" w14:textId="6D8B9B81" w:rsidR="005C522B" w:rsidRPr="00593B4F" w:rsidRDefault="005C522B" w:rsidP="00C30258">
            <w:pPr>
              <w:pStyle w:val="Heading3"/>
            </w:pPr>
            <w:r w:rsidRPr="00593B4F">
              <w:lastRenderedPageBreak/>
              <w:t xml:space="preserve">Training </w:t>
            </w:r>
            <w:r w:rsidR="00C03513">
              <w:t>o</w:t>
            </w:r>
            <w:r w:rsidRPr="00593B4F">
              <w:t>pportunities:</w:t>
            </w:r>
          </w:p>
          <w:p w14:paraId="610F6EC5" w14:textId="70DEE638" w:rsidR="005C522B" w:rsidRDefault="005C522B" w:rsidP="005C522B">
            <w:pPr>
              <w:pStyle w:val="TableText"/>
              <w:rPr>
                <w:color w:val="9880EB" w:themeColor="accent2"/>
              </w:rPr>
            </w:pPr>
            <w:r w:rsidRPr="00AC6FF8">
              <w:rPr>
                <w:color w:val="9880EB" w:themeColor="accent2"/>
              </w:rPr>
              <w:t>Insert the curriculum mapped outcomes that can be achieved whilst in this placement, together with the formal and informal learning opportunities available to the post-holder.</w:t>
            </w:r>
          </w:p>
          <w:p w14:paraId="3232EFB3" w14:textId="77777777" w:rsidR="00593B4F" w:rsidRDefault="00593B4F" w:rsidP="005C522B">
            <w:pPr>
              <w:pStyle w:val="TableText"/>
              <w:rPr>
                <w:color w:val="9880EB" w:themeColor="accent2"/>
              </w:rPr>
            </w:pPr>
          </w:p>
          <w:p w14:paraId="4523B222" w14:textId="514EF5D3" w:rsidR="00A342F6" w:rsidRDefault="00EB75C5" w:rsidP="00EB75C5">
            <w:pPr>
              <w:pStyle w:val="TableText"/>
            </w:pPr>
            <w:r>
              <w:t>The GP Curriculum is a competenc</w:t>
            </w:r>
            <w:r w:rsidR="00772E54">
              <w:t>y</w:t>
            </w:r>
            <w:r w:rsidR="00C03513">
              <w:t>-</w:t>
            </w:r>
            <w:r>
              <w:t>based curriculum and is structured as defined in ‘Being a GP’ the core statement. You will be given opportunities to develop skills and competences which will lead to the development of areas of capability.</w:t>
            </w:r>
          </w:p>
          <w:p w14:paraId="0DF57E75" w14:textId="77777777" w:rsidR="00A342F6" w:rsidRDefault="00A342F6" w:rsidP="00EB75C5">
            <w:pPr>
              <w:pStyle w:val="TableText"/>
            </w:pPr>
          </w:p>
          <w:p w14:paraId="187801DF" w14:textId="0575A988" w:rsidR="00EB75C5" w:rsidRDefault="00B4677D" w:rsidP="00EB75C5">
            <w:pPr>
              <w:pStyle w:val="TableText"/>
            </w:pPr>
            <w:hyperlink r:id="rId11" w:history="1">
              <w:r w:rsidR="008055AC" w:rsidRPr="007C4705">
                <w:rPr>
                  <w:rStyle w:val="Hyperlink"/>
                </w:rPr>
                <w:t>http://www.rcgp.org.uk/training-exams/gp-curriculum-overview/online-curriculum/1-being-a-gp/core-capabilities-and-competences.aspx</w:t>
              </w:r>
            </w:hyperlink>
          </w:p>
          <w:p w14:paraId="2DE3BAA3" w14:textId="77777777" w:rsidR="008055AC" w:rsidRDefault="008055AC" w:rsidP="00EB75C5">
            <w:pPr>
              <w:pStyle w:val="TableText"/>
            </w:pPr>
          </w:p>
          <w:p w14:paraId="223A84C2" w14:textId="77777777" w:rsidR="00C30258" w:rsidRDefault="00EB75C5" w:rsidP="00C30258">
            <w:pPr>
              <w:pStyle w:val="TableText"/>
            </w:pPr>
            <w:r>
              <w:t xml:space="preserve">The focus of this post will be </w:t>
            </w:r>
            <w:r w:rsidR="00C30258">
              <w:t>o</w:t>
            </w:r>
            <w:r>
              <w:t>n the following</w:t>
            </w:r>
            <w:r w:rsidR="00C30258">
              <w:t>:</w:t>
            </w:r>
          </w:p>
          <w:p w14:paraId="3CD08E00" w14:textId="77777777" w:rsidR="00C30258" w:rsidRDefault="00C30258" w:rsidP="00C30258">
            <w:pPr>
              <w:pStyle w:val="TableText"/>
            </w:pPr>
          </w:p>
          <w:p w14:paraId="6291ED56" w14:textId="3A03BF59" w:rsidR="00EB75C5" w:rsidRDefault="00EB75C5" w:rsidP="00C30258">
            <w:pPr>
              <w:pStyle w:val="TableText"/>
            </w:pPr>
            <w:r w:rsidRPr="00C30258">
              <w:rPr>
                <w:rStyle w:val="Heading3Char"/>
              </w:rPr>
              <w:t>Area of Capability: Knowing yourself and relating to others</w:t>
            </w:r>
          </w:p>
          <w:p w14:paraId="03190BF8" w14:textId="77777777" w:rsidR="00C30258" w:rsidRDefault="00C30258" w:rsidP="00C30258">
            <w:pPr>
              <w:pStyle w:val="TableText"/>
            </w:pPr>
          </w:p>
          <w:p w14:paraId="01474E75" w14:textId="77777777" w:rsidR="00C30258" w:rsidRDefault="00EB75C5" w:rsidP="006042AD">
            <w:pPr>
              <w:pStyle w:val="BulletL1"/>
            </w:pPr>
            <w:r w:rsidRPr="00C30258">
              <w:t>Core Capability: Fitness to practise</w:t>
            </w:r>
          </w:p>
          <w:p w14:paraId="3D480428" w14:textId="184A9BCA" w:rsidR="00EB75C5" w:rsidRPr="00C30258" w:rsidRDefault="00C30258" w:rsidP="006042AD">
            <w:pPr>
              <w:pStyle w:val="BulletL1"/>
            </w:pPr>
            <w:r w:rsidRPr="00C30258">
              <w:t>C</w:t>
            </w:r>
            <w:r w:rsidR="00EB75C5" w:rsidRPr="00C30258">
              <w:t>ore Capability; Maintaining an ethical approach</w:t>
            </w:r>
          </w:p>
          <w:p w14:paraId="42DC1BE6" w14:textId="77777777" w:rsidR="005D291C" w:rsidRDefault="00C30258" w:rsidP="006042AD">
            <w:pPr>
              <w:pStyle w:val="BulletL1"/>
            </w:pPr>
            <w:r w:rsidRPr="00C30258">
              <w:t>C</w:t>
            </w:r>
            <w:r w:rsidR="00EB75C5" w:rsidRPr="00C30258">
              <w:t xml:space="preserve">ore Capability: Communication and consultation </w:t>
            </w:r>
          </w:p>
          <w:p w14:paraId="786930F6" w14:textId="77777777" w:rsidR="000472CB" w:rsidRDefault="000472CB" w:rsidP="005D291C">
            <w:pPr>
              <w:pStyle w:val="Heading3"/>
            </w:pPr>
          </w:p>
          <w:p w14:paraId="2045AF58" w14:textId="52B80373" w:rsidR="005D291C" w:rsidRDefault="00EB75C5" w:rsidP="005D291C">
            <w:pPr>
              <w:pStyle w:val="Heading3"/>
            </w:pPr>
            <w:r>
              <w:lastRenderedPageBreak/>
              <w:t xml:space="preserve">Area of Capability: Applying clinical knowledge and </w:t>
            </w:r>
            <w:r w:rsidR="00042B02">
              <w:t>s</w:t>
            </w:r>
            <w:r>
              <w:t xml:space="preserve">kill </w:t>
            </w:r>
          </w:p>
          <w:p w14:paraId="7DECE2E4" w14:textId="2C64807D" w:rsidR="00EB75C5" w:rsidRPr="000472CB" w:rsidRDefault="005D291C" w:rsidP="000472CB">
            <w:pPr>
              <w:pStyle w:val="BulletL1"/>
            </w:pPr>
            <w:r w:rsidRPr="000472CB">
              <w:t>C</w:t>
            </w:r>
            <w:r w:rsidR="00EB75C5" w:rsidRPr="000472CB">
              <w:t>ore Capability: Data gathering and interpretation</w:t>
            </w:r>
          </w:p>
          <w:p w14:paraId="03C951FF" w14:textId="79719B36" w:rsidR="00EB75C5" w:rsidRPr="000472CB" w:rsidRDefault="00EB75C5" w:rsidP="000472CB">
            <w:pPr>
              <w:pStyle w:val="BulletL1"/>
            </w:pPr>
            <w:r w:rsidRPr="000472CB">
              <w:t xml:space="preserve">Core Capability: </w:t>
            </w:r>
            <w:proofErr w:type="gramStart"/>
            <w:r w:rsidRPr="000472CB">
              <w:t>Making a decision</w:t>
            </w:r>
            <w:proofErr w:type="gramEnd"/>
          </w:p>
          <w:p w14:paraId="6E6190B1" w14:textId="77777777" w:rsidR="00042B02" w:rsidRPr="000472CB" w:rsidRDefault="00EB75C5" w:rsidP="000472CB">
            <w:pPr>
              <w:pStyle w:val="BulletL1"/>
            </w:pPr>
            <w:r w:rsidRPr="000472CB">
              <w:t>Core Capability: Clinical management</w:t>
            </w:r>
          </w:p>
          <w:p w14:paraId="7B4F4DEA" w14:textId="6AC752DF" w:rsidR="00B85EC6" w:rsidRDefault="00EB75C5" w:rsidP="000472CB">
            <w:pPr>
              <w:pStyle w:val="Heading3"/>
            </w:pPr>
            <w:r>
              <w:t xml:space="preserve"> </w:t>
            </w:r>
            <w:r w:rsidR="00B85EC6">
              <w:t xml:space="preserve">Area of Capability: Managing complex and </w:t>
            </w:r>
            <w:proofErr w:type="gramStart"/>
            <w:r w:rsidR="00B85EC6">
              <w:t>long term</w:t>
            </w:r>
            <w:proofErr w:type="gramEnd"/>
            <w:r w:rsidR="00B85EC6">
              <w:t xml:space="preserve"> care </w:t>
            </w:r>
          </w:p>
          <w:p w14:paraId="2C6D1274" w14:textId="2E1DB782" w:rsidR="00B85EC6" w:rsidRDefault="00B85EC6" w:rsidP="000472CB">
            <w:pPr>
              <w:pStyle w:val="BulletL1"/>
            </w:pPr>
            <w:r>
              <w:t>Core Capability: Working with colleagues and in teams</w:t>
            </w:r>
          </w:p>
          <w:p w14:paraId="6F69BD23" w14:textId="6EC825C5" w:rsidR="00B85EC6" w:rsidRDefault="00B85EC6" w:rsidP="000472CB">
            <w:pPr>
              <w:pStyle w:val="BulletL1"/>
            </w:pPr>
            <w:r>
              <w:t>Core capability: Managing medical complexity</w:t>
            </w:r>
          </w:p>
          <w:p w14:paraId="2FDB7EDA" w14:textId="20CCF197" w:rsidR="00B85EC6" w:rsidRDefault="00B85EC6" w:rsidP="00042B02">
            <w:pPr>
              <w:pStyle w:val="Heading3"/>
            </w:pPr>
            <w:r>
              <w:t>Area of Capability: Working well in organisations and systems of care</w:t>
            </w:r>
          </w:p>
          <w:p w14:paraId="14AD3B00" w14:textId="77777777" w:rsidR="00042B02" w:rsidRDefault="00042B02" w:rsidP="00B85EC6">
            <w:pPr>
              <w:pStyle w:val="TableText"/>
            </w:pPr>
          </w:p>
          <w:p w14:paraId="129E3994" w14:textId="7844E3F4" w:rsidR="00B85EC6" w:rsidRDefault="00B85EC6" w:rsidP="000472CB">
            <w:pPr>
              <w:pStyle w:val="BulletL1"/>
            </w:pPr>
            <w:r>
              <w:t>Core Capability: Maintaining performance learning and teaching.</w:t>
            </w:r>
          </w:p>
          <w:p w14:paraId="5B13A813" w14:textId="7C531133" w:rsidR="00B85EC6" w:rsidRDefault="00B85EC6" w:rsidP="000472CB">
            <w:pPr>
              <w:pStyle w:val="BulletL1"/>
            </w:pPr>
            <w:r>
              <w:t>Core capability: Organisation management and leadership</w:t>
            </w:r>
          </w:p>
          <w:p w14:paraId="21D9BB89" w14:textId="0A97F6CF" w:rsidR="00B85EC6" w:rsidRDefault="00042B02" w:rsidP="00042B02">
            <w:pPr>
              <w:pStyle w:val="Heading3"/>
            </w:pPr>
            <w:r>
              <w:t>A</w:t>
            </w:r>
            <w:r w:rsidR="00B85EC6">
              <w:t>rea of capability: Caring for the whole person and wider community</w:t>
            </w:r>
          </w:p>
          <w:p w14:paraId="38FC2B12" w14:textId="1B779C0A" w:rsidR="00B85EC6" w:rsidRDefault="00B85EC6" w:rsidP="000472CB">
            <w:pPr>
              <w:pStyle w:val="BulletL1"/>
            </w:pPr>
            <w:r>
              <w:t>Core capability: Practising holistically and promoting health</w:t>
            </w:r>
          </w:p>
          <w:p w14:paraId="3D0D2323" w14:textId="51731DB8" w:rsidR="00B85EC6" w:rsidRDefault="00B85EC6" w:rsidP="000472CB">
            <w:pPr>
              <w:pStyle w:val="BulletL1"/>
            </w:pPr>
            <w:r>
              <w:t>Core capability: Community orientation</w:t>
            </w:r>
          </w:p>
          <w:p w14:paraId="36550DCF" w14:textId="77777777" w:rsidR="000472CB" w:rsidRDefault="000472CB" w:rsidP="000472CB">
            <w:pPr>
              <w:pStyle w:val="TableBulletL1"/>
              <w:numPr>
                <w:ilvl w:val="0"/>
                <w:numId w:val="0"/>
              </w:numPr>
              <w:ind w:left="360"/>
            </w:pPr>
          </w:p>
          <w:p w14:paraId="5E4FB90F" w14:textId="50858190" w:rsidR="00B85EC6" w:rsidRDefault="00B85EC6" w:rsidP="00B85EC6">
            <w:pPr>
              <w:pStyle w:val="TableText"/>
            </w:pPr>
            <w:r>
              <w:t>The Full GP Curriculum is available at</w:t>
            </w:r>
            <w:r w:rsidR="008055AC">
              <w:t>:</w:t>
            </w:r>
          </w:p>
          <w:p w14:paraId="337B6631" w14:textId="3993DCD5" w:rsidR="00B85EC6" w:rsidRDefault="00B4677D" w:rsidP="00B85EC6">
            <w:pPr>
              <w:pStyle w:val="TableText"/>
            </w:pPr>
            <w:hyperlink r:id="rId12" w:history="1">
              <w:r w:rsidR="008055AC" w:rsidRPr="007C4705">
                <w:rPr>
                  <w:rStyle w:val="Hyperlink"/>
                </w:rPr>
                <w:t>http://www.rcgp.org.uk/training-exams/gp-curriculum-overview.aspx</w:t>
              </w:r>
            </w:hyperlink>
          </w:p>
          <w:p w14:paraId="24E9FEC6" w14:textId="77777777" w:rsidR="008055AC" w:rsidRDefault="008055AC" w:rsidP="00B85EC6">
            <w:pPr>
              <w:pStyle w:val="TableText"/>
            </w:pPr>
          </w:p>
          <w:p w14:paraId="19629B14" w14:textId="4A70525E" w:rsidR="008055AC" w:rsidRDefault="00B85EC6" w:rsidP="00B85EC6">
            <w:pPr>
              <w:pStyle w:val="TableText"/>
            </w:pPr>
            <w:r>
              <w:t>During this post you will undertake WPBA as advised by the RCGP</w:t>
            </w:r>
            <w:r w:rsidR="005123C4">
              <w:t>:</w:t>
            </w:r>
          </w:p>
          <w:p w14:paraId="200C354D" w14:textId="5C1D67B4" w:rsidR="00B85EC6" w:rsidRDefault="00B4677D" w:rsidP="00B85EC6">
            <w:pPr>
              <w:pStyle w:val="TableText"/>
            </w:pPr>
            <w:hyperlink r:id="rId13" w:history="1">
              <w:r w:rsidR="008055AC" w:rsidRPr="007C4705">
                <w:rPr>
                  <w:rStyle w:val="Hyperlink"/>
                </w:rPr>
                <w:t>http://www.rcgp.org.uk/training-exams/mrcgp-workplace-based-assessment-wpba.aspx</w:t>
              </w:r>
            </w:hyperlink>
          </w:p>
          <w:p w14:paraId="60945109" w14:textId="77777777" w:rsidR="008055AC" w:rsidRDefault="008055AC" w:rsidP="00B85EC6">
            <w:pPr>
              <w:pStyle w:val="TableText"/>
            </w:pPr>
          </w:p>
          <w:p w14:paraId="0F659A1A" w14:textId="300F9358" w:rsidR="00B85EC6" w:rsidRDefault="00B85EC6" w:rsidP="00B85EC6">
            <w:pPr>
              <w:pStyle w:val="TableText"/>
            </w:pPr>
            <w:r>
              <w:t>Process: The post will enable you to follow the principles set out in ‘How to Learn in GP’</w:t>
            </w:r>
          </w:p>
          <w:p w14:paraId="527B90C2" w14:textId="77777777" w:rsidR="008055AC" w:rsidRDefault="008055AC" w:rsidP="00B85EC6">
            <w:pPr>
              <w:pStyle w:val="TableText"/>
            </w:pPr>
          </w:p>
          <w:p w14:paraId="47D583BA" w14:textId="34F5BDB5" w:rsidR="00B85EC6" w:rsidRDefault="00B85EC6" w:rsidP="00B85EC6">
            <w:pPr>
              <w:pStyle w:val="TableText"/>
            </w:pPr>
            <w:r>
              <w:t>You will be enabled to engage in:</w:t>
            </w:r>
          </w:p>
          <w:p w14:paraId="6EB7920E" w14:textId="77777777" w:rsidR="00654BCC" w:rsidRDefault="00654BCC" w:rsidP="00B85EC6">
            <w:pPr>
              <w:pStyle w:val="TableText"/>
            </w:pPr>
          </w:p>
          <w:p w14:paraId="6C01A03F" w14:textId="77777777" w:rsidR="00654BCC" w:rsidRDefault="00654BCC" w:rsidP="00654BCC">
            <w:pPr>
              <w:pStyle w:val="BulletL2"/>
            </w:pPr>
            <w:r>
              <w:t>Adult learning</w:t>
            </w:r>
          </w:p>
          <w:p w14:paraId="1D182761" w14:textId="77777777" w:rsidR="00654BCC" w:rsidRDefault="00654BCC" w:rsidP="00654BCC">
            <w:pPr>
              <w:pStyle w:val="BulletL2"/>
            </w:pPr>
            <w:r w:rsidRPr="00654BCC">
              <w:t>Reflective practice on activity in the workplace</w:t>
            </w:r>
          </w:p>
          <w:p w14:paraId="6B2F3F9C" w14:textId="77777777" w:rsidR="00654BCC" w:rsidRDefault="00B85EC6" w:rsidP="00654BCC">
            <w:pPr>
              <w:pStyle w:val="BulletL2"/>
            </w:pPr>
            <w:r w:rsidRPr="000472CB">
              <w:t>Seeking opportunities for patient and carer encounters</w:t>
            </w:r>
          </w:p>
          <w:p w14:paraId="10A88DDA" w14:textId="4E4FEC76" w:rsidR="00654BCC" w:rsidRDefault="00B85EC6" w:rsidP="00654BCC">
            <w:pPr>
              <w:pStyle w:val="BulletL2"/>
            </w:pPr>
            <w:r w:rsidRPr="000472CB">
              <w:t>Multidisciplinary teamwork and learning</w:t>
            </w:r>
          </w:p>
          <w:p w14:paraId="132187FE" w14:textId="7B4E949F" w:rsidR="008055AC" w:rsidRDefault="00B85EC6" w:rsidP="00654BCC">
            <w:pPr>
              <w:pStyle w:val="BulletL2"/>
            </w:pPr>
            <w:r>
              <w:t xml:space="preserve">Guided personal development through discussion with your </w:t>
            </w:r>
            <w:r w:rsidR="00C61F24">
              <w:t>E</w:t>
            </w:r>
            <w:r>
              <w:t>S and supported by your CS and you will be given opportunities to meet both during the post.</w:t>
            </w:r>
          </w:p>
          <w:p w14:paraId="45614A77" w14:textId="7AC4F11B" w:rsidR="00B85EC6" w:rsidRDefault="00B85EC6" w:rsidP="00B85EC6">
            <w:pPr>
              <w:pStyle w:val="TableText"/>
            </w:pPr>
            <w:r>
              <w:t>The learning opportunities within this post are</w:t>
            </w:r>
            <w:r w:rsidR="008055AC">
              <w:t>:</w:t>
            </w:r>
          </w:p>
          <w:p w14:paraId="30A2DB94" w14:textId="77777777" w:rsidR="00654BCC" w:rsidRDefault="00654BCC" w:rsidP="00B85EC6">
            <w:pPr>
              <w:pStyle w:val="TableText"/>
            </w:pPr>
          </w:p>
          <w:p w14:paraId="40728E26" w14:textId="7A8A4229" w:rsidR="00B85EC6" w:rsidRDefault="00B85EC6" w:rsidP="00C61F24">
            <w:pPr>
              <w:pStyle w:val="BulletL2"/>
            </w:pPr>
            <w:r>
              <w:t>Clinical supervision – with opportunity for discussion and debriefing after each surgery (within scheduled hours) or during surgery if required for an immediate problem.</w:t>
            </w:r>
          </w:p>
          <w:p w14:paraId="05C41642" w14:textId="35B2A1D8" w:rsidR="00B85EC6" w:rsidRDefault="00B85EC6" w:rsidP="00C61F24">
            <w:pPr>
              <w:pStyle w:val="BulletL2"/>
            </w:pPr>
            <w:r>
              <w:t>Weekly tutorial – at least 2 hours planned and focussed discussion covering educational needs with educational / clinical supervisor. Some may be delegated to another permanent GP member of the practice team.</w:t>
            </w:r>
          </w:p>
          <w:p w14:paraId="4E969C45" w14:textId="6C8FBB23" w:rsidR="00B85EC6" w:rsidRDefault="00B85EC6" w:rsidP="00C61F24">
            <w:pPr>
              <w:pStyle w:val="BulletL2"/>
            </w:pPr>
            <w:r>
              <w:t>Attendance at weekly practice education meeting involving all practice clinical team members. These meetings include attendance by other PHCT members when appropriate and include the following areas</w:t>
            </w:r>
            <w:r w:rsidR="008055AC">
              <w:t>:</w:t>
            </w:r>
          </w:p>
          <w:p w14:paraId="02F5E90C" w14:textId="1C793770" w:rsidR="00B85EC6" w:rsidRDefault="00B85EC6" w:rsidP="000472CB">
            <w:pPr>
              <w:pStyle w:val="BulletL2"/>
            </w:pPr>
            <w:r>
              <w:t>Gold Standard Framework (palliative care)</w:t>
            </w:r>
          </w:p>
          <w:p w14:paraId="2EFA2D01" w14:textId="0DA92450" w:rsidR="00B85EC6" w:rsidRDefault="00B85EC6" w:rsidP="000472CB">
            <w:pPr>
              <w:pStyle w:val="BulletL2"/>
            </w:pPr>
            <w:r>
              <w:t>Child and Adult Safeguarding</w:t>
            </w:r>
          </w:p>
          <w:p w14:paraId="71D3A9F4" w14:textId="43AFEFC2" w:rsidR="00EB75C5" w:rsidRDefault="00B85EC6" w:rsidP="000472CB">
            <w:pPr>
              <w:pStyle w:val="BulletL2"/>
            </w:pPr>
            <w:r>
              <w:t>Audit and SEA</w:t>
            </w:r>
          </w:p>
          <w:p w14:paraId="76DEB21E" w14:textId="3C944713" w:rsidR="00D40CB2" w:rsidRDefault="00D40CB2" w:rsidP="000472CB">
            <w:pPr>
              <w:pStyle w:val="BulletL2"/>
            </w:pPr>
            <w:r>
              <w:lastRenderedPageBreak/>
              <w:t>Evidence based medicine</w:t>
            </w:r>
          </w:p>
          <w:p w14:paraId="2EDFEB0F" w14:textId="7657C377" w:rsidR="008055AC" w:rsidRDefault="00D40CB2" w:rsidP="000472CB">
            <w:pPr>
              <w:pStyle w:val="BulletL2"/>
            </w:pPr>
            <w:r>
              <w:t>Case management of patients with complex needs</w:t>
            </w:r>
          </w:p>
          <w:p w14:paraId="57AA563E" w14:textId="53B7111D" w:rsidR="00D40CB2" w:rsidRDefault="00D40CB2" w:rsidP="000472CB">
            <w:pPr>
              <w:pStyle w:val="BulletL2"/>
            </w:pPr>
            <w:r>
              <w:t>Attendance at the weekly partners meeting including business planning and finance</w:t>
            </w:r>
          </w:p>
          <w:p w14:paraId="7F45B296" w14:textId="77777777" w:rsidR="00D40CB2" w:rsidRDefault="00D40CB2" w:rsidP="000472CB">
            <w:pPr>
              <w:pStyle w:val="BulletL2"/>
            </w:pPr>
            <w:r>
              <w:t>Attendance at weekly structured teaching programme</w:t>
            </w:r>
          </w:p>
          <w:p w14:paraId="6B88CF90" w14:textId="77777777" w:rsidR="00D40CB2" w:rsidRDefault="00D40CB2" w:rsidP="000472CB">
            <w:pPr>
              <w:pStyle w:val="BulletL2"/>
            </w:pPr>
            <w:r>
              <w:t>Time for weekly self-facilitated learning and personal study</w:t>
            </w:r>
          </w:p>
          <w:p w14:paraId="77C9516D" w14:textId="77777777" w:rsidR="00D40CB2" w:rsidRDefault="00D40CB2" w:rsidP="00BE4703">
            <w:pPr>
              <w:pStyle w:val="Heading3"/>
            </w:pPr>
            <w:r>
              <w:t xml:space="preserve">Other Learning opportunities available in this post include </w:t>
            </w:r>
            <w:r w:rsidRPr="00CB2BD8">
              <w:rPr>
                <w:color w:val="9880EB" w:themeColor="accent2"/>
              </w:rPr>
              <w:t>(delete any that do not apply)</w:t>
            </w:r>
          </w:p>
          <w:p w14:paraId="0145B46B" w14:textId="312D84C9" w:rsidR="00D40CB2" w:rsidRDefault="00D40CB2" w:rsidP="00BE4703">
            <w:pPr>
              <w:pStyle w:val="BulletL2"/>
            </w:pPr>
            <w:r>
              <w:t>Attendance and participation in chronic disease management, health screening, immunisation and other clinics supervised by the practice nurse</w:t>
            </w:r>
            <w:r w:rsidR="00BE4703">
              <w:t>.</w:t>
            </w:r>
          </w:p>
          <w:p w14:paraId="6A271D0C" w14:textId="3F90CDA2" w:rsidR="00D40CB2" w:rsidRDefault="00D40CB2" w:rsidP="00BE4703">
            <w:pPr>
              <w:pStyle w:val="BulletL2"/>
            </w:pPr>
            <w:r>
              <w:t>Participation in the practice clinical governance programme including audit, SEA, medicines management and other quality improvement projects</w:t>
            </w:r>
            <w:r w:rsidR="00BE4703">
              <w:t>.</w:t>
            </w:r>
          </w:p>
          <w:p w14:paraId="79924DB1" w14:textId="4A1B658A" w:rsidR="00D40CB2" w:rsidRDefault="00D40CB2" w:rsidP="00BE4703">
            <w:pPr>
              <w:pStyle w:val="BulletL2"/>
            </w:pPr>
            <w:r>
              <w:t>Participation in the practiced based minor surgery sessions including joint injections.</w:t>
            </w:r>
          </w:p>
          <w:p w14:paraId="7CBB8006" w14:textId="196ADADF" w:rsidR="00D40CB2" w:rsidRDefault="00D40CB2" w:rsidP="00BE4703">
            <w:pPr>
              <w:pStyle w:val="BulletL2"/>
            </w:pPr>
            <w:r>
              <w:t xml:space="preserve">Participation in practice or </w:t>
            </w:r>
            <w:proofErr w:type="gramStart"/>
            <w:r>
              <w:t>community based</w:t>
            </w:r>
            <w:proofErr w:type="gramEnd"/>
            <w:r>
              <w:t xml:space="preserve"> ante-natal and child health clinics</w:t>
            </w:r>
            <w:r w:rsidR="00BE4703">
              <w:t>.</w:t>
            </w:r>
          </w:p>
          <w:p w14:paraId="402B68C8" w14:textId="335B4ED7" w:rsidR="00D40CB2" w:rsidRDefault="00D40CB2" w:rsidP="00BE4703">
            <w:pPr>
              <w:pStyle w:val="BulletL2"/>
            </w:pPr>
            <w:r>
              <w:t>Delivery of teaching to medical students with feedback on teaching skills</w:t>
            </w:r>
            <w:r w:rsidR="00BE4703">
              <w:t>.</w:t>
            </w:r>
          </w:p>
          <w:p w14:paraId="5C5F8B35" w14:textId="0A5FFB67" w:rsidR="00D40CB2" w:rsidRDefault="00D40CB2" w:rsidP="00BE4703">
            <w:pPr>
              <w:pStyle w:val="BulletL2"/>
            </w:pPr>
            <w:r>
              <w:t>Attendance at local clinical commissioning meetings and involvement in commissioning projects.</w:t>
            </w:r>
          </w:p>
          <w:p w14:paraId="586C6631" w14:textId="184F9195" w:rsidR="00D40CB2" w:rsidRDefault="00D40CB2" w:rsidP="00BE4703">
            <w:pPr>
              <w:pStyle w:val="BulletL2"/>
            </w:pPr>
            <w:r>
              <w:t xml:space="preserve">Participation in the practice case management programme for patients with complex conditions including multidisciplinary </w:t>
            </w:r>
            <w:r w:rsidR="00BE4703">
              <w:t>teamwork.</w:t>
            </w:r>
          </w:p>
          <w:p w14:paraId="51993BE5" w14:textId="323C83AE" w:rsidR="00D40CB2" w:rsidRDefault="00D40CB2" w:rsidP="00BE4703">
            <w:pPr>
              <w:pStyle w:val="BulletL2"/>
            </w:pPr>
            <w:r>
              <w:lastRenderedPageBreak/>
              <w:t>Leadership of specific projects or chairing of practice meetings with feedback on skills.</w:t>
            </w:r>
          </w:p>
          <w:p w14:paraId="101427AA" w14:textId="7E9B8EB6" w:rsidR="00D40CB2" w:rsidRPr="00C542FB" w:rsidRDefault="00D40CB2" w:rsidP="00D40CB2">
            <w:pPr>
              <w:pStyle w:val="TableText"/>
            </w:pPr>
            <w:r>
              <w:t xml:space="preserve">If you are elected to act as a representative of other GPSTs including to attend the annual conference of LMCs, you are entitled to [special paid] leave to undertake such functions and to attend appropriate meetings. (You must obtain the consent of your trainer/educational supervisor and employer to each absence from </w:t>
            </w:r>
            <w:proofErr w:type="gramStart"/>
            <w:r>
              <w:t>duty</w:t>
            </w:r>
            <w:proofErr w:type="gramEnd"/>
            <w:r>
              <w:t xml:space="preserve"> but consent shall not be withheld unless there are exceptional circumstances in the reasonable opinion of the trainer/educational supervisor. When agreed such absences shall be considered as included in your working time commitment).</w:t>
            </w:r>
          </w:p>
        </w:tc>
      </w:tr>
      <w:tr w:rsidR="0086208B" w14:paraId="3C78B37B" w14:textId="77777777" w:rsidTr="001C4C63">
        <w:tc>
          <w:tcPr>
            <w:tcW w:w="9848" w:type="dxa"/>
          </w:tcPr>
          <w:p w14:paraId="78B39BAE" w14:textId="77777777" w:rsidR="0086208B" w:rsidRPr="00CB2BD8" w:rsidRDefault="0086208B" w:rsidP="00AC6FF8">
            <w:pPr>
              <w:pStyle w:val="TableText"/>
              <w:rPr>
                <w:b/>
                <w:bCs/>
              </w:rPr>
            </w:pPr>
            <w:r w:rsidRPr="00CB2BD8">
              <w:rPr>
                <w:b/>
                <w:bCs/>
              </w:rPr>
              <w:lastRenderedPageBreak/>
              <w:t>Locum work:</w:t>
            </w:r>
          </w:p>
          <w:p w14:paraId="68FC91F8" w14:textId="3021852A" w:rsidR="0086208B" w:rsidRPr="00C542FB" w:rsidRDefault="00920998" w:rsidP="00AC6FF8">
            <w:pPr>
              <w:pStyle w:val="TableText"/>
            </w:pPr>
            <w:r w:rsidRPr="00920998">
              <w:t>As a GP trainee you are supernumerary. Under the TCS, you are allowed to carry out additional duties as a locum should you wish to do so, but you must first offer your services to the NHS before seeking any work via an agency or other third party. Please refer to the separate guidance on locum working in GP for advice about how to do this if you wish to.</w:t>
            </w:r>
          </w:p>
        </w:tc>
      </w:tr>
      <w:tr w:rsidR="005C522B" w14:paraId="67C6F12F" w14:textId="77777777" w:rsidTr="001C4C63">
        <w:tc>
          <w:tcPr>
            <w:tcW w:w="9848" w:type="dxa"/>
          </w:tcPr>
          <w:p w14:paraId="3F5B16FA" w14:textId="77777777" w:rsidR="005C522B" w:rsidRPr="00CB2BD8" w:rsidRDefault="005C522B" w:rsidP="00AC6FF8">
            <w:pPr>
              <w:pStyle w:val="TableText"/>
              <w:rPr>
                <w:color w:val="9880EB" w:themeColor="accent2"/>
              </w:rPr>
            </w:pPr>
            <w:r w:rsidRPr="00CB2BD8">
              <w:rPr>
                <w:color w:val="9880EB" w:themeColor="accent2"/>
              </w:rPr>
              <w:t>Other:</w:t>
            </w:r>
          </w:p>
          <w:p w14:paraId="7A714DEA" w14:textId="69443A4C" w:rsidR="005C522B" w:rsidRPr="00C542FB" w:rsidRDefault="005C522B" w:rsidP="00AC6FF8">
            <w:pPr>
              <w:pStyle w:val="TableText"/>
            </w:pPr>
            <w:r w:rsidRPr="00AC6FF8">
              <w:rPr>
                <w:color w:val="9880EB" w:themeColor="accent2"/>
              </w:rPr>
              <w:t>Insert any other items relevant to the placement</w:t>
            </w:r>
          </w:p>
        </w:tc>
      </w:tr>
    </w:tbl>
    <w:p w14:paraId="7E5E4E7C" w14:textId="77777777" w:rsidR="001C4C63" w:rsidRDefault="001C4C63" w:rsidP="00D86EB9">
      <w:pPr>
        <w:pStyle w:val="Frontcoverheading"/>
      </w:pPr>
    </w:p>
    <w:sectPr w:rsidR="001C4C63" w:rsidSect="00A924F4">
      <w:headerReference w:type="default" r:id="rId14"/>
      <w:headerReference w:type="first" r:id="rId15"/>
      <w:pgSz w:w="11900" w:h="16840"/>
      <w:pgMar w:top="1682" w:right="1021" w:bottom="907" w:left="102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39FA" w14:textId="77777777" w:rsidR="006042AD" w:rsidRDefault="006042AD">
      <w:pPr>
        <w:spacing w:line="240" w:lineRule="auto"/>
      </w:pPr>
      <w:r>
        <w:separator/>
      </w:r>
    </w:p>
  </w:endnote>
  <w:endnote w:type="continuationSeparator" w:id="0">
    <w:p w14:paraId="50A29D1E" w14:textId="77777777" w:rsidR="006042AD" w:rsidRDefault="006042AD">
      <w:pPr>
        <w:spacing w:line="240" w:lineRule="auto"/>
      </w:pPr>
      <w:r>
        <w:continuationSeparator/>
      </w:r>
    </w:p>
  </w:endnote>
  <w:endnote w:type="continuationNotice" w:id="1">
    <w:p w14:paraId="04FF771F" w14:textId="77777777" w:rsidR="006042AD" w:rsidRDefault="00604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CA49" w14:textId="77777777" w:rsidR="006042AD" w:rsidRDefault="006042AD">
      <w:pPr>
        <w:spacing w:line="240" w:lineRule="auto"/>
      </w:pPr>
      <w:r>
        <w:separator/>
      </w:r>
    </w:p>
  </w:footnote>
  <w:footnote w:type="continuationSeparator" w:id="0">
    <w:p w14:paraId="2E1F4946" w14:textId="77777777" w:rsidR="006042AD" w:rsidRDefault="006042AD">
      <w:pPr>
        <w:spacing w:line="240" w:lineRule="auto"/>
      </w:pPr>
      <w:r>
        <w:continuationSeparator/>
      </w:r>
    </w:p>
  </w:footnote>
  <w:footnote w:type="continuationNotice" w:id="1">
    <w:p w14:paraId="2E086ABA" w14:textId="77777777" w:rsidR="006042AD" w:rsidRDefault="006042AD">
      <w:pPr>
        <w:spacing w:after="0" w:line="240" w:lineRule="auto"/>
      </w:pPr>
    </w:p>
  </w:footnote>
  <w:footnote w:id="2">
    <w:p w14:paraId="5C24B414" w14:textId="5F31F15A" w:rsidR="00EC7D41" w:rsidRPr="00EC7D41" w:rsidRDefault="00EC7D41">
      <w:pPr>
        <w:pStyle w:val="FootnoteText"/>
        <w:rPr>
          <w:lang w:val="en-US"/>
        </w:rPr>
      </w:pPr>
      <w:r>
        <w:rPr>
          <w:rStyle w:val="FootnoteReference"/>
        </w:rPr>
        <w:footnoteRef/>
      </w:r>
      <w:r>
        <w:t xml:space="preserve"> </w:t>
      </w:r>
      <w:r>
        <w:t>This document has been produced jointly by NHS Employers and the British Medical Association following consultation with HEE, COGPED and individual lead employers of GP trainees.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2B60" w14:textId="77777777" w:rsidR="008D000E" w:rsidRPr="007F0670" w:rsidRDefault="00A924F4" w:rsidP="007F0670">
    <w:pPr>
      <w:pStyle w:val="Header"/>
    </w:pPr>
    <w:r>
      <w:rPr>
        <w:noProof/>
      </w:rPr>
      <w:drawing>
        <wp:anchor distT="0" distB="0" distL="114300" distR="114300" simplePos="0" relativeHeight="251658240" behindDoc="0" locked="0" layoutInCell="1" allowOverlap="1" wp14:anchorId="0FB48819" wp14:editId="1BD5F216">
          <wp:simplePos x="0" y="0"/>
          <wp:positionH relativeFrom="margin">
            <wp:posOffset>0</wp:posOffset>
          </wp:positionH>
          <wp:positionV relativeFrom="paragraph">
            <wp:posOffset>-635</wp:posOffset>
          </wp:positionV>
          <wp:extent cx="2242800" cy="356809"/>
          <wp:effectExtent l="0" t="0" r="5715" b="5715"/>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34DB" w14:textId="77777777" w:rsidR="00A924F4" w:rsidRDefault="00A924F4">
    <w:pPr>
      <w:pStyle w:val="Header"/>
    </w:pPr>
    <w:r>
      <w:rPr>
        <w:noProof/>
      </w:rPr>
      <w:drawing>
        <wp:anchor distT="0" distB="0" distL="114300" distR="114300" simplePos="0" relativeHeight="251658241" behindDoc="0" locked="0" layoutInCell="1" allowOverlap="1" wp14:anchorId="79B50902" wp14:editId="31279BD2">
          <wp:simplePos x="0" y="0"/>
          <wp:positionH relativeFrom="margin">
            <wp:posOffset>0</wp:posOffset>
          </wp:positionH>
          <wp:positionV relativeFrom="paragraph">
            <wp:posOffset>-635</wp:posOffset>
          </wp:positionV>
          <wp:extent cx="2242800" cy="356809"/>
          <wp:effectExtent l="0" t="0" r="5715" b="571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E3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0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2E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C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41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62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C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89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E7E0B"/>
    <w:multiLevelType w:val="multilevel"/>
    <w:tmpl w:val="0809001D"/>
    <w:numStyleLink w:val="Bulletandendash"/>
  </w:abstractNum>
  <w:abstractNum w:abstractNumId="11" w15:restartNumberingAfterBreak="0">
    <w:nsid w:val="06440750"/>
    <w:multiLevelType w:val="multilevel"/>
    <w:tmpl w:val="ED0ED4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E455A5"/>
    <w:multiLevelType w:val="multilevel"/>
    <w:tmpl w:val="C5F4B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243F7B"/>
    <w:multiLevelType w:val="multilevel"/>
    <w:tmpl w:val="1A8487F6"/>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C55C85"/>
    <w:multiLevelType w:val="hybridMultilevel"/>
    <w:tmpl w:val="8F2C059A"/>
    <w:lvl w:ilvl="0" w:tplc="6D34D3F0">
      <w:start w:val="1"/>
      <w:numFmt w:val="bullet"/>
      <w:lvlText w:val=""/>
      <w:lvlJc w:val="left"/>
      <w:pPr>
        <w:ind w:left="198" w:hanging="19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F851CB"/>
    <w:multiLevelType w:val="hybridMultilevel"/>
    <w:tmpl w:val="5F9A30E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10954918"/>
    <w:multiLevelType w:val="hybridMultilevel"/>
    <w:tmpl w:val="FB348614"/>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15:restartNumberingAfterBreak="0">
    <w:nsid w:val="1EA853A8"/>
    <w:multiLevelType w:val="hybridMultilevel"/>
    <w:tmpl w:val="1D7C9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6D56F72"/>
    <w:multiLevelType w:val="hybridMultilevel"/>
    <w:tmpl w:val="7680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264353"/>
    <w:multiLevelType w:val="hybridMultilevel"/>
    <w:tmpl w:val="98B49702"/>
    <w:lvl w:ilvl="0" w:tplc="989656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3E611A"/>
    <w:multiLevelType w:val="multilevel"/>
    <w:tmpl w:val="27FAF5FE"/>
    <w:numStyleLink w:val="NumberAlphabeticalRomanNumeral"/>
  </w:abstractNum>
  <w:abstractNum w:abstractNumId="23" w15:restartNumberingAfterBreak="0">
    <w:nsid w:val="2DF413AD"/>
    <w:multiLevelType w:val="multilevel"/>
    <w:tmpl w:val="FB34861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FD54C1"/>
    <w:multiLevelType w:val="multilevel"/>
    <w:tmpl w:val="27FAF5FE"/>
    <w:styleLink w:val="NumberAlphabeticalRomanNumeral"/>
    <w:lvl w:ilvl="0">
      <w:start w:val="1"/>
      <w:numFmt w:val="decimal"/>
      <w:pStyle w:val="NormalNumberedL1"/>
      <w:lvlText w:val="%1"/>
      <w:lvlJc w:val="left"/>
      <w:pPr>
        <w:ind w:left="397" w:hanging="397"/>
      </w:pPr>
      <w:rPr>
        <w:rFonts w:hint="default"/>
      </w:rPr>
    </w:lvl>
    <w:lvl w:ilvl="1">
      <w:start w:val="1"/>
      <w:numFmt w:val="lowerLetter"/>
      <w:pStyle w:val="NormalNumberedL2"/>
      <w:lvlText w:val="%2"/>
      <w:lvlJc w:val="left"/>
      <w:pPr>
        <w:ind w:left="720" w:hanging="360"/>
      </w:pPr>
      <w:rPr>
        <w:rFonts w:hint="default"/>
      </w:rPr>
    </w:lvl>
    <w:lvl w:ilvl="2">
      <w:start w:val="1"/>
      <w:numFmt w:val="lowerRoman"/>
      <w:pStyle w:val="NormalNumbered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DF10C5"/>
    <w:multiLevelType w:val="hybridMultilevel"/>
    <w:tmpl w:val="1A8487F6"/>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C37A5"/>
    <w:multiLevelType w:val="multilevel"/>
    <w:tmpl w:val="27FAF5FE"/>
    <w:numStyleLink w:val="NumberAlphabeticalRomanNumeral"/>
  </w:abstractNum>
  <w:abstractNum w:abstractNumId="27" w15:restartNumberingAfterBreak="0">
    <w:nsid w:val="49200F54"/>
    <w:multiLevelType w:val="hybridMultilevel"/>
    <w:tmpl w:val="B1C09568"/>
    <w:lvl w:ilvl="0" w:tplc="A35C7BD4">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9" w15:restartNumberingAfterBreak="0">
    <w:nsid w:val="61E732BF"/>
    <w:multiLevelType w:val="hybridMultilevel"/>
    <w:tmpl w:val="EFC89408"/>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62DB44C9"/>
    <w:multiLevelType w:val="multilevel"/>
    <w:tmpl w:val="3994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5318A5"/>
    <w:multiLevelType w:val="multilevel"/>
    <w:tmpl w:val="27FAF5FE"/>
    <w:numStyleLink w:val="NumberAlphabeticalRomanNumeral"/>
  </w:abstractNum>
  <w:abstractNum w:abstractNumId="32" w15:restartNumberingAfterBreak="0">
    <w:nsid w:val="7BF07554"/>
    <w:multiLevelType w:val="hybridMultilevel"/>
    <w:tmpl w:val="ED0ED43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160075">
    <w:abstractNumId w:val="16"/>
  </w:num>
  <w:num w:numId="2" w16cid:durableId="1090737878">
    <w:abstractNumId w:val="23"/>
  </w:num>
  <w:num w:numId="3" w16cid:durableId="772017633">
    <w:abstractNumId w:val="32"/>
  </w:num>
  <w:num w:numId="4" w16cid:durableId="875195892">
    <w:abstractNumId w:val="11"/>
  </w:num>
  <w:num w:numId="5" w16cid:durableId="1420561716">
    <w:abstractNumId w:val="25"/>
  </w:num>
  <w:num w:numId="6" w16cid:durableId="133641432">
    <w:abstractNumId w:val="13"/>
  </w:num>
  <w:num w:numId="7" w16cid:durableId="1835488804">
    <w:abstractNumId w:val="14"/>
  </w:num>
  <w:num w:numId="8" w16cid:durableId="439301436">
    <w:abstractNumId w:val="18"/>
  </w:num>
  <w:num w:numId="9" w16cid:durableId="41487908">
    <w:abstractNumId w:val="28"/>
  </w:num>
  <w:num w:numId="10" w16cid:durableId="771241252">
    <w:abstractNumId w:val="12"/>
  </w:num>
  <w:num w:numId="11" w16cid:durableId="170603512">
    <w:abstractNumId w:val="30"/>
  </w:num>
  <w:num w:numId="12" w16cid:durableId="625278985">
    <w:abstractNumId w:val="24"/>
  </w:num>
  <w:num w:numId="13" w16cid:durableId="54622943">
    <w:abstractNumId w:val="0"/>
  </w:num>
  <w:num w:numId="14" w16cid:durableId="481889378">
    <w:abstractNumId w:val="1"/>
  </w:num>
  <w:num w:numId="15" w16cid:durableId="939221100">
    <w:abstractNumId w:val="2"/>
  </w:num>
  <w:num w:numId="16" w16cid:durableId="1060858924">
    <w:abstractNumId w:val="3"/>
  </w:num>
  <w:num w:numId="17" w16cid:durableId="1311784771">
    <w:abstractNumId w:val="8"/>
  </w:num>
  <w:num w:numId="18" w16cid:durableId="1904874302">
    <w:abstractNumId w:val="4"/>
  </w:num>
  <w:num w:numId="19" w16cid:durableId="1649700614">
    <w:abstractNumId w:val="5"/>
  </w:num>
  <w:num w:numId="20" w16cid:durableId="48458370">
    <w:abstractNumId w:val="6"/>
  </w:num>
  <w:num w:numId="21" w16cid:durableId="1016660255">
    <w:abstractNumId w:val="7"/>
  </w:num>
  <w:num w:numId="22" w16cid:durableId="1086733397">
    <w:abstractNumId w:val="9"/>
  </w:num>
  <w:num w:numId="23" w16cid:durableId="748116866">
    <w:abstractNumId w:val="26"/>
  </w:num>
  <w:num w:numId="24" w16cid:durableId="897471994">
    <w:abstractNumId w:val="31"/>
  </w:num>
  <w:num w:numId="25" w16cid:durableId="392429908">
    <w:abstractNumId w:val="22"/>
  </w:num>
  <w:num w:numId="26" w16cid:durableId="962999625">
    <w:abstractNumId w:val="17"/>
  </w:num>
  <w:num w:numId="27" w16cid:durableId="971642240">
    <w:abstractNumId w:val="10"/>
  </w:num>
  <w:num w:numId="28" w16cid:durableId="1763136118">
    <w:abstractNumId w:val="21"/>
  </w:num>
  <w:num w:numId="29" w16cid:durableId="2101678432">
    <w:abstractNumId w:val="27"/>
  </w:num>
  <w:num w:numId="30" w16cid:durableId="164711195">
    <w:abstractNumId w:val="19"/>
  </w:num>
  <w:num w:numId="31" w16cid:durableId="64646671">
    <w:abstractNumId w:val="29"/>
  </w:num>
  <w:num w:numId="32" w16cid:durableId="268398146">
    <w:abstractNumId w:val="15"/>
  </w:num>
  <w:num w:numId="33" w16cid:durableId="6950818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63"/>
    <w:rsid w:val="00000887"/>
    <w:rsid w:val="00000943"/>
    <w:rsid w:val="000013C4"/>
    <w:rsid w:val="00003B48"/>
    <w:rsid w:val="00003F34"/>
    <w:rsid w:val="00004F99"/>
    <w:rsid w:val="00006C91"/>
    <w:rsid w:val="00007D4F"/>
    <w:rsid w:val="00012BCF"/>
    <w:rsid w:val="00015E29"/>
    <w:rsid w:val="000160DF"/>
    <w:rsid w:val="00016195"/>
    <w:rsid w:val="0001687D"/>
    <w:rsid w:val="00017A69"/>
    <w:rsid w:val="000217F8"/>
    <w:rsid w:val="0002260E"/>
    <w:rsid w:val="00025D5B"/>
    <w:rsid w:val="000268DB"/>
    <w:rsid w:val="000273D0"/>
    <w:rsid w:val="00027EAC"/>
    <w:rsid w:val="00031663"/>
    <w:rsid w:val="00031958"/>
    <w:rsid w:val="00031BDA"/>
    <w:rsid w:val="00032E91"/>
    <w:rsid w:val="00033416"/>
    <w:rsid w:val="000336AC"/>
    <w:rsid w:val="000337C8"/>
    <w:rsid w:val="00034486"/>
    <w:rsid w:val="00035A3E"/>
    <w:rsid w:val="000364CF"/>
    <w:rsid w:val="00037489"/>
    <w:rsid w:val="00037934"/>
    <w:rsid w:val="000429AF"/>
    <w:rsid w:val="00042B02"/>
    <w:rsid w:val="00043BC0"/>
    <w:rsid w:val="00043E40"/>
    <w:rsid w:val="0004505C"/>
    <w:rsid w:val="0004552E"/>
    <w:rsid w:val="000472CB"/>
    <w:rsid w:val="00047369"/>
    <w:rsid w:val="000502D4"/>
    <w:rsid w:val="00051385"/>
    <w:rsid w:val="00051814"/>
    <w:rsid w:val="000538F3"/>
    <w:rsid w:val="00053F3A"/>
    <w:rsid w:val="00053FFD"/>
    <w:rsid w:val="0005715A"/>
    <w:rsid w:val="000571E9"/>
    <w:rsid w:val="000573FB"/>
    <w:rsid w:val="00057A9E"/>
    <w:rsid w:val="00061052"/>
    <w:rsid w:val="00061321"/>
    <w:rsid w:val="00062103"/>
    <w:rsid w:val="000627FB"/>
    <w:rsid w:val="00062F5A"/>
    <w:rsid w:val="00063A89"/>
    <w:rsid w:val="00063D9D"/>
    <w:rsid w:val="00064A42"/>
    <w:rsid w:val="00065449"/>
    <w:rsid w:val="000664B4"/>
    <w:rsid w:val="000672ED"/>
    <w:rsid w:val="00070BF7"/>
    <w:rsid w:val="0007164D"/>
    <w:rsid w:val="000737F3"/>
    <w:rsid w:val="000740EA"/>
    <w:rsid w:val="000743E4"/>
    <w:rsid w:val="0007461A"/>
    <w:rsid w:val="00075288"/>
    <w:rsid w:val="000801E8"/>
    <w:rsid w:val="00080D6E"/>
    <w:rsid w:val="000817B5"/>
    <w:rsid w:val="000851A3"/>
    <w:rsid w:val="00085810"/>
    <w:rsid w:val="00085C33"/>
    <w:rsid w:val="00086FE6"/>
    <w:rsid w:val="000874CE"/>
    <w:rsid w:val="000875B9"/>
    <w:rsid w:val="000901F7"/>
    <w:rsid w:val="00090D11"/>
    <w:rsid w:val="00094542"/>
    <w:rsid w:val="00095A19"/>
    <w:rsid w:val="00095CEE"/>
    <w:rsid w:val="00095FA8"/>
    <w:rsid w:val="00096182"/>
    <w:rsid w:val="000965BC"/>
    <w:rsid w:val="000A0484"/>
    <w:rsid w:val="000A052D"/>
    <w:rsid w:val="000A337E"/>
    <w:rsid w:val="000A3427"/>
    <w:rsid w:val="000A3887"/>
    <w:rsid w:val="000A4EBC"/>
    <w:rsid w:val="000A79BC"/>
    <w:rsid w:val="000B1DCB"/>
    <w:rsid w:val="000B2AE6"/>
    <w:rsid w:val="000B3CCA"/>
    <w:rsid w:val="000B4960"/>
    <w:rsid w:val="000B53D7"/>
    <w:rsid w:val="000B56B2"/>
    <w:rsid w:val="000B6591"/>
    <w:rsid w:val="000C0AD9"/>
    <w:rsid w:val="000C132E"/>
    <w:rsid w:val="000C312D"/>
    <w:rsid w:val="000C332E"/>
    <w:rsid w:val="000C6DE7"/>
    <w:rsid w:val="000C70E3"/>
    <w:rsid w:val="000C71EF"/>
    <w:rsid w:val="000C7B61"/>
    <w:rsid w:val="000C7EA1"/>
    <w:rsid w:val="000D0EB0"/>
    <w:rsid w:val="000D1637"/>
    <w:rsid w:val="000D1688"/>
    <w:rsid w:val="000D2794"/>
    <w:rsid w:val="000D3A4E"/>
    <w:rsid w:val="000D4F49"/>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2DC"/>
    <w:rsid w:val="000F1C5F"/>
    <w:rsid w:val="000F1CBF"/>
    <w:rsid w:val="000F25F3"/>
    <w:rsid w:val="000F26CF"/>
    <w:rsid w:val="000F2FF8"/>
    <w:rsid w:val="000F3C60"/>
    <w:rsid w:val="000F4B2F"/>
    <w:rsid w:val="000F53B4"/>
    <w:rsid w:val="000F596F"/>
    <w:rsid w:val="0010124E"/>
    <w:rsid w:val="00101837"/>
    <w:rsid w:val="001019CE"/>
    <w:rsid w:val="001049A0"/>
    <w:rsid w:val="00104E15"/>
    <w:rsid w:val="00105D01"/>
    <w:rsid w:val="001065CA"/>
    <w:rsid w:val="0010762C"/>
    <w:rsid w:val="00111868"/>
    <w:rsid w:val="00116880"/>
    <w:rsid w:val="00117198"/>
    <w:rsid w:val="0012018F"/>
    <w:rsid w:val="001207A6"/>
    <w:rsid w:val="00121448"/>
    <w:rsid w:val="00121560"/>
    <w:rsid w:val="00121877"/>
    <w:rsid w:val="00122E31"/>
    <w:rsid w:val="00122F32"/>
    <w:rsid w:val="00123505"/>
    <w:rsid w:val="00123C10"/>
    <w:rsid w:val="00124EE2"/>
    <w:rsid w:val="00126BBF"/>
    <w:rsid w:val="00127498"/>
    <w:rsid w:val="001275C6"/>
    <w:rsid w:val="00130645"/>
    <w:rsid w:val="00131088"/>
    <w:rsid w:val="00133F77"/>
    <w:rsid w:val="00134F10"/>
    <w:rsid w:val="001369EE"/>
    <w:rsid w:val="001407DC"/>
    <w:rsid w:val="001425C4"/>
    <w:rsid w:val="00142C0B"/>
    <w:rsid w:val="00142C13"/>
    <w:rsid w:val="00143B01"/>
    <w:rsid w:val="001440CA"/>
    <w:rsid w:val="00144D5F"/>
    <w:rsid w:val="00146D07"/>
    <w:rsid w:val="001477BD"/>
    <w:rsid w:val="0015078B"/>
    <w:rsid w:val="00150862"/>
    <w:rsid w:val="00150A7C"/>
    <w:rsid w:val="0015265F"/>
    <w:rsid w:val="00152F4C"/>
    <w:rsid w:val="0015365B"/>
    <w:rsid w:val="00155254"/>
    <w:rsid w:val="001553D5"/>
    <w:rsid w:val="0015738A"/>
    <w:rsid w:val="00160B6E"/>
    <w:rsid w:val="00161B72"/>
    <w:rsid w:val="00162241"/>
    <w:rsid w:val="00162E20"/>
    <w:rsid w:val="00163503"/>
    <w:rsid w:val="00163C95"/>
    <w:rsid w:val="00165A48"/>
    <w:rsid w:val="00166F78"/>
    <w:rsid w:val="00167811"/>
    <w:rsid w:val="0017153F"/>
    <w:rsid w:val="0017216B"/>
    <w:rsid w:val="001722F5"/>
    <w:rsid w:val="0017274B"/>
    <w:rsid w:val="001736DD"/>
    <w:rsid w:val="00174829"/>
    <w:rsid w:val="0017498B"/>
    <w:rsid w:val="00175662"/>
    <w:rsid w:val="00175D5C"/>
    <w:rsid w:val="00175E9A"/>
    <w:rsid w:val="001764B5"/>
    <w:rsid w:val="00176C50"/>
    <w:rsid w:val="00177921"/>
    <w:rsid w:val="001779DA"/>
    <w:rsid w:val="0018076A"/>
    <w:rsid w:val="00180A83"/>
    <w:rsid w:val="0018124E"/>
    <w:rsid w:val="00183E6F"/>
    <w:rsid w:val="00185108"/>
    <w:rsid w:val="001857D9"/>
    <w:rsid w:val="00185FD6"/>
    <w:rsid w:val="001905D3"/>
    <w:rsid w:val="00192C3B"/>
    <w:rsid w:val="00194DB1"/>
    <w:rsid w:val="00195CD9"/>
    <w:rsid w:val="00196893"/>
    <w:rsid w:val="00197801"/>
    <w:rsid w:val="001A01BB"/>
    <w:rsid w:val="001A3B4A"/>
    <w:rsid w:val="001A3CD7"/>
    <w:rsid w:val="001A5551"/>
    <w:rsid w:val="001A5B0B"/>
    <w:rsid w:val="001A5C28"/>
    <w:rsid w:val="001A7988"/>
    <w:rsid w:val="001B047C"/>
    <w:rsid w:val="001B08AE"/>
    <w:rsid w:val="001B227A"/>
    <w:rsid w:val="001B2B1E"/>
    <w:rsid w:val="001B35A6"/>
    <w:rsid w:val="001B3A13"/>
    <w:rsid w:val="001B3B80"/>
    <w:rsid w:val="001B41DC"/>
    <w:rsid w:val="001B4D49"/>
    <w:rsid w:val="001B5323"/>
    <w:rsid w:val="001B606D"/>
    <w:rsid w:val="001C09A6"/>
    <w:rsid w:val="001C1AB8"/>
    <w:rsid w:val="001C2288"/>
    <w:rsid w:val="001C32F8"/>
    <w:rsid w:val="001C452D"/>
    <w:rsid w:val="001C49DB"/>
    <w:rsid w:val="001C4C63"/>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F0801"/>
    <w:rsid w:val="001F0F54"/>
    <w:rsid w:val="001F19CC"/>
    <w:rsid w:val="001F21D1"/>
    <w:rsid w:val="001F265D"/>
    <w:rsid w:val="001F2C2F"/>
    <w:rsid w:val="001F34B7"/>
    <w:rsid w:val="001F37E3"/>
    <w:rsid w:val="001F3B9E"/>
    <w:rsid w:val="001F4715"/>
    <w:rsid w:val="001F4782"/>
    <w:rsid w:val="001F59C4"/>
    <w:rsid w:val="001F5E7E"/>
    <w:rsid w:val="001F7ABB"/>
    <w:rsid w:val="002026B7"/>
    <w:rsid w:val="00202861"/>
    <w:rsid w:val="00202943"/>
    <w:rsid w:val="00203E03"/>
    <w:rsid w:val="002049C6"/>
    <w:rsid w:val="002066E7"/>
    <w:rsid w:val="002106D2"/>
    <w:rsid w:val="0021093F"/>
    <w:rsid w:val="00211227"/>
    <w:rsid w:val="00212314"/>
    <w:rsid w:val="00212739"/>
    <w:rsid w:val="002149E5"/>
    <w:rsid w:val="00215634"/>
    <w:rsid w:val="00215990"/>
    <w:rsid w:val="00220715"/>
    <w:rsid w:val="0022149B"/>
    <w:rsid w:val="00221D45"/>
    <w:rsid w:val="002227ED"/>
    <w:rsid w:val="00222834"/>
    <w:rsid w:val="002251DD"/>
    <w:rsid w:val="0022656B"/>
    <w:rsid w:val="00226C77"/>
    <w:rsid w:val="00230356"/>
    <w:rsid w:val="002303D9"/>
    <w:rsid w:val="00233601"/>
    <w:rsid w:val="00233655"/>
    <w:rsid w:val="00234011"/>
    <w:rsid w:val="002346BF"/>
    <w:rsid w:val="00236AEA"/>
    <w:rsid w:val="0024256E"/>
    <w:rsid w:val="00243007"/>
    <w:rsid w:val="002430B3"/>
    <w:rsid w:val="0024576F"/>
    <w:rsid w:val="00245F82"/>
    <w:rsid w:val="00245FD4"/>
    <w:rsid w:val="0024684A"/>
    <w:rsid w:val="00247DC1"/>
    <w:rsid w:val="002507F5"/>
    <w:rsid w:val="00252B3F"/>
    <w:rsid w:val="0025397F"/>
    <w:rsid w:val="00253E6E"/>
    <w:rsid w:val="00254BA4"/>
    <w:rsid w:val="00256B58"/>
    <w:rsid w:val="00256CC0"/>
    <w:rsid w:val="0025713D"/>
    <w:rsid w:val="002579A7"/>
    <w:rsid w:val="00261C95"/>
    <w:rsid w:val="00262180"/>
    <w:rsid w:val="002633DA"/>
    <w:rsid w:val="00265328"/>
    <w:rsid w:val="0026548D"/>
    <w:rsid w:val="00266485"/>
    <w:rsid w:val="00266CDD"/>
    <w:rsid w:val="00270B16"/>
    <w:rsid w:val="002722AC"/>
    <w:rsid w:val="00273776"/>
    <w:rsid w:val="0027518F"/>
    <w:rsid w:val="002757DC"/>
    <w:rsid w:val="002757DD"/>
    <w:rsid w:val="00276F76"/>
    <w:rsid w:val="0027755F"/>
    <w:rsid w:val="00281110"/>
    <w:rsid w:val="00281ADF"/>
    <w:rsid w:val="0028257D"/>
    <w:rsid w:val="0028333D"/>
    <w:rsid w:val="00283DB1"/>
    <w:rsid w:val="00285C61"/>
    <w:rsid w:val="00287DF2"/>
    <w:rsid w:val="00291748"/>
    <w:rsid w:val="0029227C"/>
    <w:rsid w:val="00292C53"/>
    <w:rsid w:val="00292E95"/>
    <w:rsid w:val="0029390E"/>
    <w:rsid w:val="002953CC"/>
    <w:rsid w:val="00296A38"/>
    <w:rsid w:val="00297F1C"/>
    <w:rsid w:val="002A1896"/>
    <w:rsid w:val="002A2371"/>
    <w:rsid w:val="002A4EA4"/>
    <w:rsid w:val="002A4F9B"/>
    <w:rsid w:val="002A5C50"/>
    <w:rsid w:val="002A60EA"/>
    <w:rsid w:val="002A737B"/>
    <w:rsid w:val="002B0551"/>
    <w:rsid w:val="002B087B"/>
    <w:rsid w:val="002B1111"/>
    <w:rsid w:val="002B1E93"/>
    <w:rsid w:val="002B2994"/>
    <w:rsid w:val="002B37C9"/>
    <w:rsid w:val="002B7780"/>
    <w:rsid w:val="002C26D5"/>
    <w:rsid w:val="002C3562"/>
    <w:rsid w:val="002C414F"/>
    <w:rsid w:val="002C482B"/>
    <w:rsid w:val="002C63E3"/>
    <w:rsid w:val="002C7092"/>
    <w:rsid w:val="002D2470"/>
    <w:rsid w:val="002D2A1B"/>
    <w:rsid w:val="002D3996"/>
    <w:rsid w:val="002D3C14"/>
    <w:rsid w:val="002D4488"/>
    <w:rsid w:val="002D6191"/>
    <w:rsid w:val="002D6EA8"/>
    <w:rsid w:val="002E01ED"/>
    <w:rsid w:val="002E0AFF"/>
    <w:rsid w:val="002E18D0"/>
    <w:rsid w:val="002E1955"/>
    <w:rsid w:val="002E1BBD"/>
    <w:rsid w:val="002E24BC"/>
    <w:rsid w:val="002E298B"/>
    <w:rsid w:val="002E2AA1"/>
    <w:rsid w:val="002E2E09"/>
    <w:rsid w:val="002E39F1"/>
    <w:rsid w:val="002E4D1C"/>
    <w:rsid w:val="002E4ED5"/>
    <w:rsid w:val="002E59D5"/>
    <w:rsid w:val="002E5AF0"/>
    <w:rsid w:val="002E64A4"/>
    <w:rsid w:val="002E6A88"/>
    <w:rsid w:val="002E7073"/>
    <w:rsid w:val="002E7724"/>
    <w:rsid w:val="002F10DA"/>
    <w:rsid w:val="002F1691"/>
    <w:rsid w:val="002F4944"/>
    <w:rsid w:val="002F5323"/>
    <w:rsid w:val="002F58D5"/>
    <w:rsid w:val="002F5999"/>
    <w:rsid w:val="002F6B30"/>
    <w:rsid w:val="002F7021"/>
    <w:rsid w:val="002F71E8"/>
    <w:rsid w:val="002F7A78"/>
    <w:rsid w:val="003003DB"/>
    <w:rsid w:val="00301FE6"/>
    <w:rsid w:val="00303363"/>
    <w:rsid w:val="00305273"/>
    <w:rsid w:val="00305C9E"/>
    <w:rsid w:val="00305D8C"/>
    <w:rsid w:val="00306FDC"/>
    <w:rsid w:val="0031060F"/>
    <w:rsid w:val="00310670"/>
    <w:rsid w:val="00310859"/>
    <w:rsid w:val="00310926"/>
    <w:rsid w:val="00311BB8"/>
    <w:rsid w:val="00314265"/>
    <w:rsid w:val="003146FC"/>
    <w:rsid w:val="0031581E"/>
    <w:rsid w:val="00317C87"/>
    <w:rsid w:val="00321FA2"/>
    <w:rsid w:val="0032247E"/>
    <w:rsid w:val="00324B8A"/>
    <w:rsid w:val="00325374"/>
    <w:rsid w:val="003257A0"/>
    <w:rsid w:val="0033012E"/>
    <w:rsid w:val="00330D1F"/>
    <w:rsid w:val="00331602"/>
    <w:rsid w:val="003319C3"/>
    <w:rsid w:val="0033410C"/>
    <w:rsid w:val="0033716A"/>
    <w:rsid w:val="00340733"/>
    <w:rsid w:val="0034160B"/>
    <w:rsid w:val="00341BB3"/>
    <w:rsid w:val="0034264B"/>
    <w:rsid w:val="00342B33"/>
    <w:rsid w:val="0034323E"/>
    <w:rsid w:val="00343E7B"/>
    <w:rsid w:val="00344277"/>
    <w:rsid w:val="0034546B"/>
    <w:rsid w:val="00346321"/>
    <w:rsid w:val="003468BA"/>
    <w:rsid w:val="00346E72"/>
    <w:rsid w:val="003479DC"/>
    <w:rsid w:val="00350532"/>
    <w:rsid w:val="00350679"/>
    <w:rsid w:val="003506B8"/>
    <w:rsid w:val="0035160C"/>
    <w:rsid w:val="0035181C"/>
    <w:rsid w:val="00352662"/>
    <w:rsid w:val="00353151"/>
    <w:rsid w:val="003535C7"/>
    <w:rsid w:val="00355983"/>
    <w:rsid w:val="00355A40"/>
    <w:rsid w:val="00355EBD"/>
    <w:rsid w:val="00356C6C"/>
    <w:rsid w:val="0036057F"/>
    <w:rsid w:val="00360D6F"/>
    <w:rsid w:val="0036116F"/>
    <w:rsid w:val="00361340"/>
    <w:rsid w:val="003651F2"/>
    <w:rsid w:val="00366B70"/>
    <w:rsid w:val="00366F45"/>
    <w:rsid w:val="0037049D"/>
    <w:rsid w:val="0037070F"/>
    <w:rsid w:val="0037118A"/>
    <w:rsid w:val="00371D8F"/>
    <w:rsid w:val="00371FAF"/>
    <w:rsid w:val="003726FC"/>
    <w:rsid w:val="00372B00"/>
    <w:rsid w:val="00375815"/>
    <w:rsid w:val="00375AFE"/>
    <w:rsid w:val="00375DDE"/>
    <w:rsid w:val="003767DA"/>
    <w:rsid w:val="003804AB"/>
    <w:rsid w:val="00380FCB"/>
    <w:rsid w:val="00382DF9"/>
    <w:rsid w:val="00382EF2"/>
    <w:rsid w:val="00384C40"/>
    <w:rsid w:val="0038502F"/>
    <w:rsid w:val="0038554A"/>
    <w:rsid w:val="00390F7D"/>
    <w:rsid w:val="00391FFF"/>
    <w:rsid w:val="003926CD"/>
    <w:rsid w:val="00392B9F"/>
    <w:rsid w:val="00393975"/>
    <w:rsid w:val="00393A84"/>
    <w:rsid w:val="00394728"/>
    <w:rsid w:val="00394EAC"/>
    <w:rsid w:val="00395499"/>
    <w:rsid w:val="00395DF0"/>
    <w:rsid w:val="0039631A"/>
    <w:rsid w:val="00396F57"/>
    <w:rsid w:val="003A208C"/>
    <w:rsid w:val="003A26BA"/>
    <w:rsid w:val="003A312B"/>
    <w:rsid w:val="003A3699"/>
    <w:rsid w:val="003A7526"/>
    <w:rsid w:val="003A7545"/>
    <w:rsid w:val="003A7A06"/>
    <w:rsid w:val="003B0378"/>
    <w:rsid w:val="003B3009"/>
    <w:rsid w:val="003B403B"/>
    <w:rsid w:val="003B4551"/>
    <w:rsid w:val="003B4BA1"/>
    <w:rsid w:val="003B4CB6"/>
    <w:rsid w:val="003B5051"/>
    <w:rsid w:val="003B6741"/>
    <w:rsid w:val="003B6C78"/>
    <w:rsid w:val="003B77F5"/>
    <w:rsid w:val="003B7A49"/>
    <w:rsid w:val="003C0466"/>
    <w:rsid w:val="003C16E7"/>
    <w:rsid w:val="003C1EC9"/>
    <w:rsid w:val="003C2A5C"/>
    <w:rsid w:val="003C335A"/>
    <w:rsid w:val="003C38B7"/>
    <w:rsid w:val="003C5307"/>
    <w:rsid w:val="003C5983"/>
    <w:rsid w:val="003C72C5"/>
    <w:rsid w:val="003C7435"/>
    <w:rsid w:val="003D016B"/>
    <w:rsid w:val="003D06D1"/>
    <w:rsid w:val="003D22BB"/>
    <w:rsid w:val="003D409E"/>
    <w:rsid w:val="003D51C2"/>
    <w:rsid w:val="003D5A13"/>
    <w:rsid w:val="003D677D"/>
    <w:rsid w:val="003D7788"/>
    <w:rsid w:val="003D7923"/>
    <w:rsid w:val="003E3C42"/>
    <w:rsid w:val="003E48EF"/>
    <w:rsid w:val="003E49E4"/>
    <w:rsid w:val="003E76EB"/>
    <w:rsid w:val="003F015F"/>
    <w:rsid w:val="003F3F92"/>
    <w:rsid w:val="003F40B2"/>
    <w:rsid w:val="003F52B5"/>
    <w:rsid w:val="003F62AC"/>
    <w:rsid w:val="00401071"/>
    <w:rsid w:val="00403206"/>
    <w:rsid w:val="00403E07"/>
    <w:rsid w:val="00404553"/>
    <w:rsid w:val="00404AC6"/>
    <w:rsid w:val="00404B3D"/>
    <w:rsid w:val="00404C9D"/>
    <w:rsid w:val="004064B3"/>
    <w:rsid w:val="0040731C"/>
    <w:rsid w:val="004111B8"/>
    <w:rsid w:val="004139F3"/>
    <w:rsid w:val="00415D8A"/>
    <w:rsid w:val="0041654F"/>
    <w:rsid w:val="00416AF5"/>
    <w:rsid w:val="00416F61"/>
    <w:rsid w:val="0041765D"/>
    <w:rsid w:val="004204AD"/>
    <w:rsid w:val="00420756"/>
    <w:rsid w:val="004209C9"/>
    <w:rsid w:val="00420A20"/>
    <w:rsid w:val="004211C0"/>
    <w:rsid w:val="00422847"/>
    <w:rsid w:val="00423444"/>
    <w:rsid w:val="00425143"/>
    <w:rsid w:val="00425C83"/>
    <w:rsid w:val="0042719C"/>
    <w:rsid w:val="00427377"/>
    <w:rsid w:val="004274BE"/>
    <w:rsid w:val="00427BC9"/>
    <w:rsid w:val="004316D6"/>
    <w:rsid w:val="0043197F"/>
    <w:rsid w:val="00434082"/>
    <w:rsid w:val="004340A5"/>
    <w:rsid w:val="004343E5"/>
    <w:rsid w:val="0043677F"/>
    <w:rsid w:val="00436FA6"/>
    <w:rsid w:val="004412C0"/>
    <w:rsid w:val="00443275"/>
    <w:rsid w:val="004436D9"/>
    <w:rsid w:val="00443E9A"/>
    <w:rsid w:val="0044621E"/>
    <w:rsid w:val="004471C8"/>
    <w:rsid w:val="00447593"/>
    <w:rsid w:val="004475FE"/>
    <w:rsid w:val="00450B04"/>
    <w:rsid w:val="004522D4"/>
    <w:rsid w:val="00454C87"/>
    <w:rsid w:val="00454D64"/>
    <w:rsid w:val="00457262"/>
    <w:rsid w:val="00457B3F"/>
    <w:rsid w:val="00460D1F"/>
    <w:rsid w:val="0046147F"/>
    <w:rsid w:val="004623D8"/>
    <w:rsid w:val="00462B79"/>
    <w:rsid w:val="00463B28"/>
    <w:rsid w:val="00464319"/>
    <w:rsid w:val="004651B9"/>
    <w:rsid w:val="00466210"/>
    <w:rsid w:val="00470687"/>
    <w:rsid w:val="00470A09"/>
    <w:rsid w:val="00471737"/>
    <w:rsid w:val="00471EB9"/>
    <w:rsid w:val="00471ECF"/>
    <w:rsid w:val="004723E1"/>
    <w:rsid w:val="00472A6C"/>
    <w:rsid w:val="00472BE2"/>
    <w:rsid w:val="00474F0F"/>
    <w:rsid w:val="00475D41"/>
    <w:rsid w:val="004764A9"/>
    <w:rsid w:val="004766C4"/>
    <w:rsid w:val="00476740"/>
    <w:rsid w:val="00476FB5"/>
    <w:rsid w:val="004802BF"/>
    <w:rsid w:val="00480ACA"/>
    <w:rsid w:val="00481559"/>
    <w:rsid w:val="00481BCF"/>
    <w:rsid w:val="00483675"/>
    <w:rsid w:val="00484907"/>
    <w:rsid w:val="004850A5"/>
    <w:rsid w:val="00487C7C"/>
    <w:rsid w:val="004910F1"/>
    <w:rsid w:val="00491790"/>
    <w:rsid w:val="004927BE"/>
    <w:rsid w:val="00492C3F"/>
    <w:rsid w:val="00494D1B"/>
    <w:rsid w:val="004A1436"/>
    <w:rsid w:val="004A2D71"/>
    <w:rsid w:val="004A2E31"/>
    <w:rsid w:val="004A45FA"/>
    <w:rsid w:val="004A6D5C"/>
    <w:rsid w:val="004A765B"/>
    <w:rsid w:val="004B0532"/>
    <w:rsid w:val="004B1612"/>
    <w:rsid w:val="004B275F"/>
    <w:rsid w:val="004B3FC6"/>
    <w:rsid w:val="004B46AC"/>
    <w:rsid w:val="004B4897"/>
    <w:rsid w:val="004B575E"/>
    <w:rsid w:val="004B5985"/>
    <w:rsid w:val="004B7A04"/>
    <w:rsid w:val="004C0E17"/>
    <w:rsid w:val="004C1591"/>
    <w:rsid w:val="004C49EB"/>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2452"/>
    <w:rsid w:val="004F0DAB"/>
    <w:rsid w:val="004F28BE"/>
    <w:rsid w:val="004F2E55"/>
    <w:rsid w:val="004F2EFB"/>
    <w:rsid w:val="004F5DFB"/>
    <w:rsid w:val="004F68A8"/>
    <w:rsid w:val="004F6AA0"/>
    <w:rsid w:val="005001A6"/>
    <w:rsid w:val="00500730"/>
    <w:rsid w:val="00502CFF"/>
    <w:rsid w:val="005076C5"/>
    <w:rsid w:val="0051085C"/>
    <w:rsid w:val="00510B76"/>
    <w:rsid w:val="00511920"/>
    <w:rsid w:val="00511927"/>
    <w:rsid w:val="005123C4"/>
    <w:rsid w:val="005123FA"/>
    <w:rsid w:val="005142BC"/>
    <w:rsid w:val="0051440B"/>
    <w:rsid w:val="0051666B"/>
    <w:rsid w:val="005167B0"/>
    <w:rsid w:val="00517D62"/>
    <w:rsid w:val="0052438E"/>
    <w:rsid w:val="005246F0"/>
    <w:rsid w:val="00526908"/>
    <w:rsid w:val="00527768"/>
    <w:rsid w:val="00531236"/>
    <w:rsid w:val="00532234"/>
    <w:rsid w:val="00532906"/>
    <w:rsid w:val="0053325D"/>
    <w:rsid w:val="00533599"/>
    <w:rsid w:val="00534541"/>
    <w:rsid w:val="0053585D"/>
    <w:rsid w:val="00535F33"/>
    <w:rsid w:val="00537E01"/>
    <w:rsid w:val="00541AF3"/>
    <w:rsid w:val="0054321B"/>
    <w:rsid w:val="00543B50"/>
    <w:rsid w:val="00543F67"/>
    <w:rsid w:val="00544073"/>
    <w:rsid w:val="0054420B"/>
    <w:rsid w:val="00545160"/>
    <w:rsid w:val="00545379"/>
    <w:rsid w:val="00545D78"/>
    <w:rsid w:val="0054625E"/>
    <w:rsid w:val="00546FBA"/>
    <w:rsid w:val="005509C3"/>
    <w:rsid w:val="0055379A"/>
    <w:rsid w:val="00553932"/>
    <w:rsid w:val="0055543D"/>
    <w:rsid w:val="005559EA"/>
    <w:rsid w:val="00556214"/>
    <w:rsid w:val="00557EB9"/>
    <w:rsid w:val="00560144"/>
    <w:rsid w:val="0056044D"/>
    <w:rsid w:val="0056062C"/>
    <w:rsid w:val="00562CD7"/>
    <w:rsid w:val="005636A8"/>
    <w:rsid w:val="00563D24"/>
    <w:rsid w:val="00564944"/>
    <w:rsid w:val="00564DC8"/>
    <w:rsid w:val="005656E4"/>
    <w:rsid w:val="00565925"/>
    <w:rsid w:val="00567C0E"/>
    <w:rsid w:val="005701C7"/>
    <w:rsid w:val="005702C5"/>
    <w:rsid w:val="0057063B"/>
    <w:rsid w:val="00572228"/>
    <w:rsid w:val="0057262E"/>
    <w:rsid w:val="0057352F"/>
    <w:rsid w:val="00573C19"/>
    <w:rsid w:val="00574193"/>
    <w:rsid w:val="0057421C"/>
    <w:rsid w:val="0058043C"/>
    <w:rsid w:val="00580D90"/>
    <w:rsid w:val="005825B4"/>
    <w:rsid w:val="0058303E"/>
    <w:rsid w:val="00583D97"/>
    <w:rsid w:val="00584056"/>
    <w:rsid w:val="00584218"/>
    <w:rsid w:val="00584C55"/>
    <w:rsid w:val="00585417"/>
    <w:rsid w:val="00586E04"/>
    <w:rsid w:val="0059070E"/>
    <w:rsid w:val="00590A40"/>
    <w:rsid w:val="00590A54"/>
    <w:rsid w:val="005932E8"/>
    <w:rsid w:val="00593B4F"/>
    <w:rsid w:val="005946D9"/>
    <w:rsid w:val="00594B7E"/>
    <w:rsid w:val="00594BD8"/>
    <w:rsid w:val="0059569D"/>
    <w:rsid w:val="005959EE"/>
    <w:rsid w:val="00595A54"/>
    <w:rsid w:val="005A0524"/>
    <w:rsid w:val="005A0918"/>
    <w:rsid w:val="005A10CE"/>
    <w:rsid w:val="005A2C5D"/>
    <w:rsid w:val="005A2CC0"/>
    <w:rsid w:val="005A32B5"/>
    <w:rsid w:val="005A6646"/>
    <w:rsid w:val="005A735B"/>
    <w:rsid w:val="005B1F7F"/>
    <w:rsid w:val="005B249D"/>
    <w:rsid w:val="005B2E78"/>
    <w:rsid w:val="005B2F50"/>
    <w:rsid w:val="005B35EC"/>
    <w:rsid w:val="005B4799"/>
    <w:rsid w:val="005B57F4"/>
    <w:rsid w:val="005B7A7E"/>
    <w:rsid w:val="005C0E66"/>
    <w:rsid w:val="005C1940"/>
    <w:rsid w:val="005C522B"/>
    <w:rsid w:val="005C5E3F"/>
    <w:rsid w:val="005C7062"/>
    <w:rsid w:val="005D0C10"/>
    <w:rsid w:val="005D0E16"/>
    <w:rsid w:val="005D291C"/>
    <w:rsid w:val="005D3557"/>
    <w:rsid w:val="005D3745"/>
    <w:rsid w:val="005D426A"/>
    <w:rsid w:val="005D5298"/>
    <w:rsid w:val="005E0759"/>
    <w:rsid w:val="005E2900"/>
    <w:rsid w:val="005E2E5C"/>
    <w:rsid w:val="005E3D42"/>
    <w:rsid w:val="005E4C4F"/>
    <w:rsid w:val="005E52C8"/>
    <w:rsid w:val="005E540A"/>
    <w:rsid w:val="005E6294"/>
    <w:rsid w:val="005E6DB3"/>
    <w:rsid w:val="005F208E"/>
    <w:rsid w:val="005F388A"/>
    <w:rsid w:val="005F4034"/>
    <w:rsid w:val="005F6010"/>
    <w:rsid w:val="005F6E47"/>
    <w:rsid w:val="005F7B45"/>
    <w:rsid w:val="006003C8"/>
    <w:rsid w:val="00601633"/>
    <w:rsid w:val="00603BA4"/>
    <w:rsid w:val="006042AD"/>
    <w:rsid w:val="00605254"/>
    <w:rsid w:val="00606AC7"/>
    <w:rsid w:val="00606AD0"/>
    <w:rsid w:val="00607FA9"/>
    <w:rsid w:val="00611418"/>
    <w:rsid w:val="00611A8D"/>
    <w:rsid w:val="00611EDC"/>
    <w:rsid w:val="006123D8"/>
    <w:rsid w:val="00612F03"/>
    <w:rsid w:val="006148A4"/>
    <w:rsid w:val="00614901"/>
    <w:rsid w:val="00614E91"/>
    <w:rsid w:val="006150D7"/>
    <w:rsid w:val="00617366"/>
    <w:rsid w:val="00617ADC"/>
    <w:rsid w:val="00621233"/>
    <w:rsid w:val="00623FC9"/>
    <w:rsid w:val="00624948"/>
    <w:rsid w:val="00625D11"/>
    <w:rsid w:val="00625FEE"/>
    <w:rsid w:val="006262B6"/>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58E2"/>
    <w:rsid w:val="0064615C"/>
    <w:rsid w:val="00646215"/>
    <w:rsid w:val="00647B2F"/>
    <w:rsid w:val="006512E5"/>
    <w:rsid w:val="00651378"/>
    <w:rsid w:val="00652EDC"/>
    <w:rsid w:val="00653481"/>
    <w:rsid w:val="00653C3C"/>
    <w:rsid w:val="0065487E"/>
    <w:rsid w:val="00654951"/>
    <w:rsid w:val="00654BCC"/>
    <w:rsid w:val="00657006"/>
    <w:rsid w:val="0065709A"/>
    <w:rsid w:val="00657AF2"/>
    <w:rsid w:val="00657E28"/>
    <w:rsid w:val="00661FFB"/>
    <w:rsid w:val="006657CD"/>
    <w:rsid w:val="00666F98"/>
    <w:rsid w:val="00670E3E"/>
    <w:rsid w:val="00671058"/>
    <w:rsid w:val="00673C68"/>
    <w:rsid w:val="00674EE5"/>
    <w:rsid w:val="00675092"/>
    <w:rsid w:val="00677142"/>
    <w:rsid w:val="00680390"/>
    <w:rsid w:val="006814C4"/>
    <w:rsid w:val="00681D62"/>
    <w:rsid w:val="0068271A"/>
    <w:rsid w:val="0068303F"/>
    <w:rsid w:val="00684628"/>
    <w:rsid w:val="00684BFB"/>
    <w:rsid w:val="00686F14"/>
    <w:rsid w:val="00687211"/>
    <w:rsid w:val="00691121"/>
    <w:rsid w:val="00691B16"/>
    <w:rsid w:val="00693603"/>
    <w:rsid w:val="00694266"/>
    <w:rsid w:val="00694FC2"/>
    <w:rsid w:val="00695015"/>
    <w:rsid w:val="00696138"/>
    <w:rsid w:val="006977AB"/>
    <w:rsid w:val="00697D47"/>
    <w:rsid w:val="006A2635"/>
    <w:rsid w:val="006A2F08"/>
    <w:rsid w:val="006A3E73"/>
    <w:rsid w:val="006A43C9"/>
    <w:rsid w:val="006A4708"/>
    <w:rsid w:val="006A483C"/>
    <w:rsid w:val="006A5ABD"/>
    <w:rsid w:val="006A7875"/>
    <w:rsid w:val="006B0E2D"/>
    <w:rsid w:val="006B0E97"/>
    <w:rsid w:val="006B19AB"/>
    <w:rsid w:val="006B40C5"/>
    <w:rsid w:val="006B4AFA"/>
    <w:rsid w:val="006B4D3A"/>
    <w:rsid w:val="006B5AF0"/>
    <w:rsid w:val="006C1582"/>
    <w:rsid w:val="006C2025"/>
    <w:rsid w:val="006C20AB"/>
    <w:rsid w:val="006C350C"/>
    <w:rsid w:val="006C38BC"/>
    <w:rsid w:val="006C4C34"/>
    <w:rsid w:val="006C5947"/>
    <w:rsid w:val="006C60E4"/>
    <w:rsid w:val="006C6188"/>
    <w:rsid w:val="006C724E"/>
    <w:rsid w:val="006D0A88"/>
    <w:rsid w:val="006D2FE1"/>
    <w:rsid w:val="006D3982"/>
    <w:rsid w:val="006D57E5"/>
    <w:rsid w:val="006D6198"/>
    <w:rsid w:val="006D6438"/>
    <w:rsid w:val="006D6FF5"/>
    <w:rsid w:val="006E0873"/>
    <w:rsid w:val="006E1022"/>
    <w:rsid w:val="006E1C60"/>
    <w:rsid w:val="006E6A24"/>
    <w:rsid w:val="006E772D"/>
    <w:rsid w:val="006E7B7C"/>
    <w:rsid w:val="006F10FA"/>
    <w:rsid w:val="006F15B9"/>
    <w:rsid w:val="006F5AD2"/>
    <w:rsid w:val="006F6527"/>
    <w:rsid w:val="006F6AFA"/>
    <w:rsid w:val="00702AFF"/>
    <w:rsid w:val="00702CA5"/>
    <w:rsid w:val="00702FFB"/>
    <w:rsid w:val="007030C6"/>
    <w:rsid w:val="00703F86"/>
    <w:rsid w:val="00704F99"/>
    <w:rsid w:val="00705736"/>
    <w:rsid w:val="007078EC"/>
    <w:rsid w:val="00712478"/>
    <w:rsid w:val="0071386D"/>
    <w:rsid w:val="00713F0E"/>
    <w:rsid w:val="00713F1C"/>
    <w:rsid w:val="00714E70"/>
    <w:rsid w:val="00715534"/>
    <w:rsid w:val="00721ABE"/>
    <w:rsid w:val="007221F7"/>
    <w:rsid w:val="0072297C"/>
    <w:rsid w:val="007242A1"/>
    <w:rsid w:val="00725B64"/>
    <w:rsid w:val="00725ED8"/>
    <w:rsid w:val="00726FC1"/>
    <w:rsid w:val="0072702E"/>
    <w:rsid w:val="0073018D"/>
    <w:rsid w:val="00730254"/>
    <w:rsid w:val="007306D1"/>
    <w:rsid w:val="00730D1D"/>
    <w:rsid w:val="00731B84"/>
    <w:rsid w:val="00732203"/>
    <w:rsid w:val="00732695"/>
    <w:rsid w:val="007327DB"/>
    <w:rsid w:val="00732E61"/>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B2C"/>
    <w:rsid w:val="007456EA"/>
    <w:rsid w:val="007459AB"/>
    <w:rsid w:val="00746FA3"/>
    <w:rsid w:val="007471C9"/>
    <w:rsid w:val="00747204"/>
    <w:rsid w:val="00747764"/>
    <w:rsid w:val="00747933"/>
    <w:rsid w:val="00747CA5"/>
    <w:rsid w:val="00750BD4"/>
    <w:rsid w:val="007514C4"/>
    <w:rsid w:val="00751938"/>
    <w:rsid w:val="00752578"/>
    <w:rsid w:val="00752E54"/>
    <w:rsid w:val="00753599"/>
    <w:rsid w:val="0075433E"/>
    <w:rsid w:val="00754EEF"/>
    <w:rsid w:val="00755063"/>
    <w:rsid w:val="00757F53"/>
    <w:rsid w:val="00761213"/>
    <w:rsid w:val="007616A0"/>
    <w:rsid w:val="00762FDE"/>
    <w:rsid w:val="0076444D"/>
    <w:rsid w:val="007649A3"/>
    <w:rsid w:val="00764E7D"/>
    <w:rsid w:val="00764F2D"/>
    <w:rsid w:val="007651FA"/>
    <w:rsid w:val="007660AC"/>
    <w:rsid w:val="0076628B"/>
    <w:rsid w:val="00766351"/>
    <w:rsid w:val="0076704D"/>
    <w:rsid w:val="00770310"/>
    <w:rsid w:val="00770518"/>
    <w:rsid w:val="00772E54"/>
    <w:rsid w:val="007764D0"/>
    <w:rsid w:val="00776BE2"/>
    <w:rsid w:val="00776E21"/>
    <w:rsid w:val="0077708B"/>
    <w:rsid w:val="0077713B"/>
    <w:rsid w:val="007773A4"/>
    <w:rsid w:val="0078229B"/>
    <w:rsid w:val="007829D8"/>
    <w:rsid w:val="00782B45"/>
    <w:rsid w:val="00783090"/>
    <w:rsid w:val="00784B04"/>
    <w:rsid w:val="007862DA"/>
    <w:rsid w:val="00786E70"/>
    <w:rsid w:val="007874A2"/>
    <w:rsid w:val="007878EB"/>
    <w:rsid w:val="00787D53"/>
    <w:rsid w:val="00787E0B"/>
    <w:rsid w:val="00791B32"/>
    <w:rsid w:val="00795287"/>
    <w:rsid w:val="00795418"/>
    <w:rsid w:val="00797114"/>
    <w:rsid w:val="007A3027"/>
    <w:rsid w:val="007A37E5"/>
    <w:rsid w:val="007A48DF"/>
    <w:rsid w:val="007A5778"/>
    <w:rsid w:val="007A577F"/>
    <w:rsid w:val="007A64D6"/>
    <w:rsid w:val="007B0819"/>
    <w:rsid w:val="007B198F"/>
    <w:rsid w:val="007B2922"/>
    <w:rsid w:val="007B2E90"/>
    <w:rsid w:val="007B307F"/>
    <w:rsid w:val="007B36BB"/>
    <w:rsid w:val="007B5EC4"/>
    <w:rsid w:val="007B7592"/>
    <w:rsid w:val="007C0C79"/>
    <w:rsid w:val="007C1BB8"/>
    <w:rsid w:val="007C1FCC"/>
    <w:rsid w:val="007C26D6"/>
    <w:rsid w:val="007C3538"/>
    <w:rsid w:val="007C67DD"/>
    <w:rsid w:val="007D1BBA"/>
    <w:rsid w:val="007D1C6C"/>
    <w:rsid w:val="007D2697"/>
    <w:rsid w:val="007D4325"/>
    <w:rsid w:val="007D48EB"/>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7474"/>
    <w:rsid w:val="00800B3E"/>
    <w:rsid w:val="0080390D"/>
    <w:rsid w:val="008039EE"/>
    <w:rsid w:val="00804028"/>
    <w:rsid w:val="0080503E"/>
    <w:rsid w:val="008055AC"/>
    <w:rsid w:val="00807CC0"/>
    <w:rsid w:val="008107F3"/>
    <w:rsid w:val="00814270"/>
    <w:rsid w:val="00814E1F"/>
    <w:rsid w:val="00815034"/>
    <w:rsid w:val="00820423"/>
    <w:rsid w:val="00821E9F"/>
    <w:rsid w:val="0082232B"/>
    <w:rsid w:val="00822CA9"/>
    <w:rsid w:val="00822D34"/>
    <w:rsid w:val="00823C0D"/>
    <w:rsid w:val="00823D3B"/>
    <w:rsid w:val="008254DD"/>
    <w:rsid w:val="00827638"/>
    <w:rsid w:val="00831DB0"/>
    <w:rsid w:val="0083278C"/>
    <w:rsid w:val="00832F1A"/>
    <w:rsid w:val="00833327"/>
    <w:rsid w:val="00834D72"/>
    <w:rsid w:val="00835683"/>
    <w:rsid w:val="008362F1"/>
    <w:rsid w:val="0084023C"/>
    <w:rsid w:val="00840C61"/>
    <w:rsid w:val="00840FC2"/>
    <w:rsid w:val="0084212C"/>
    <w:rsid w:val="008423F5"/>
    <w:rsid w:val="00842CB5"/>
    <w:rsid w:val="00842F3C"/>
    <w:rsid w:val="008457F1"/>
    <w:rsid w:val="00845CF0"/>
    <w:rsid w:val="00846D36"/>
    <w:rsid w:val="0085186B"/>
    <w:rsid w:val="00851D97"/>
    <w:rsid w:val="00852885"/>
    <w:rsid w:val="008539C0"/>
    <w:rsid w:val="00854059"/>
    <w:rsid w:val="008541FC"/>
    <w:rsid w:val="008546DB"/>
    <w:rsid w:val="008546FF"/>
    <w:rsid w:val="00854D59"/>
    <w:rsid w:val="0085505C"/>
    <w:rsid w:val="00856192"/>
    <w:rsid w:val="00856737"/>
    <w:rsid w:val="00857B44"/>
    <w:rsid w:val="00860228"/>
    <w:rsid w:val="0086046A"/>
    <w:rsid w:val="00861410"/>
    <w:rsid w:val="00861EA0"/>
    <w:rsid w:val="0086208B"/>
    <w:rsid w:val="0086696B"/>
    <w:rsid w:val="008716A0"/>
    <w:rsid w:val="00871901"/>
    <w:rsid w:val="00873C15"/>
    <w:rsid w:val="00873C90"/>
    <w:rsid w:val="008762D1"/>
    <w:rsid w:val="0087731F"/>
    <w:rsid w:val="00880BF4"/>
    <w:rsid w:val="00881877"/>
    <w:rsid w:val="00885670"/>
    <w:rsid w:val="00887531"/>
    <w:rsid w:val="0089204E"/>
    <w:rsid w:val="00892435"/>
    <w:rsid w:val="008941C5"/>
    <w:rsid w:val="00894684"/>
    <w:rsid w:val="00895414"/>
    <w:rsid w:val="00896AA2"/>
    <w:rsid w:val="00897083"/>
    <w:rsid w:val="0089771E"/>
    <w:rsid w:val="008979E6"/>
    <w:rsid w:val="00897BA9"/>
    <w:rsid w:val="008A255F"/>
    <w:rsid w:val="008A3FA0"/>
    <w:rsid w:val="008A68CD"/>
    <w:rsid w:val="008A7181"/>
    <w:rsid w:val="008A75AC"/>
    <w:rsid w:val="008A7749"/>
    <w:rsid w:val="008B1E92"/>
    <w:rsid w:val="008B2448"/>
    <w:rsid w:val="008B43D4"/>
    <w:rsid w:val="008B4B44"/>
    <w:rsid w:val="008B52AB"/>
    <w:rsid w:val="008B555D"/>
    <w:rsid w:val="008B6978"/>
    <w:rsid w:val="008B6FD7"/>
    <w:rsid w:val="008B7424"/>
    <w:rsid w:val="008B7FCF"/>
    <w:rsid w:val="008C021F"/>
    <w:rsid w:val="008C0F10"/>
    <w:rsid w:val="008C1888"/>
    <w:rsid w:val="008C25CD"/>
    <w:rsid w:val="008C2D81"/>
    <w:rsid w:val="008C4848"/>
    <w:rsid w:val="008C48C4"/>
    <w:rsid w:val="008C5CCF"/>
    <w:rsid w:val="008C5F6A"/>
    <w:rsid w:val="008D000E"/>
    <w:rsid w:val="008D166D"/>
    <w:rsid w:val="008D25A9"/>
    <w:rsid w:val="008D3BC2"/>
    <w:rsid w:val="008D525A"/>
    <w:rsid w:val="008D621B"/>
    <w:rsid w:val="008D629A"/>
    <w:rsid w:val="008E1573"/>
    <w:rsid w:val="008E1F40"/>
    <w:rsid w:val="008E2C54"/>
    <w:rsid w:val="008E3E98"/>
    <w:rsid w:val="008E4685"/>
    <w:rsid w:val="008E5676"/>
    <w:rsid w:val="008E72E6"/>
    <w:rsid w:val="008E7874"/>
    <w:rsid w:val="008F0B3A"/>
    <w:rsid w:val="008F3355"/>
    <w:rsid w:val="008F337C"/>
    <w:rsid w:val="008F3579"/>
    <w:rsid w:val="008F401C"/>
    <w:rsid w:val="008F4280"/>
    <w:rsid w:val="008F4783"/>
    <w:rsid w:val="008F4E89"/>
    <w:rsid w:val="008F5054"/>
    <w:rsid w:val="008F73CE"/>
    <w:rsid w:val="009027C8"/>
    <w:rsid w:val="00903193"/>
    <w:rsid w:val="0090567C"/>
    <w:rsid w:val="00907157"/>
    <w:rsid w:val="00912158"/>
    <w:rsid w:val="00912522"/>
    <w:rsid w:val="009135E5"/>
    <w:rsid w:val="0091504A"/>
    <w:rsid w:val="00917628"/>
    <w:rsid w:val="0092017B"/>
    <w:rsid w:val="00920911"/>
    <w:rsid w:val="00920998"/>
    <w:rsid w:val="00920F17"/>
    <w:rsid w:val="00921DBC"/>
    <w:rsid w:val="009235DF"/>
    <w:rsid w:val="00923E61"/>
    <w:rsid w:val="00924AEF"/>
    <w:rsid w:val="0092544A"/>
    <w:rsid w:val="00925AB6"/>
    <w:rsid w:val="00925BCA"/>
    <w:rsid w:val="0092604A"/>
    <w:rsid w:val="009267C5"/>
    <w:rsid w:val="0092754A"/>
    <w:rsid w:val="00927AA6"/>
    <w:rsid w:val="00930706"/>
    <w:rsid w:val="00930BD2"/>
    <w:rsid w:val="00930F0F"/>
    <w:rsid w:val="00931BF1"/>
    <w:rsid w:val="009325BE"/>
    <w:rsid w:val="00932C26"/>
    <w:rsid w:val="009333B2"/>
    <w:rsid w:val="00933503"/>
    <w:rsid w:val="009343CB"/>
    <w:rsid w:val="009351AD"/>
    <w:rsid w:val="00935615"/>
    <w:rsid w:val="0093582E"/>
    <w:rsid w:val="00935FA2"/>
    <w:rsid w:val="0093783B"/>
    <w:rsid w:val="00937C94"/>
    <w:rsid w:val="00940392"/>
    <w:rsid w:val="00941BBA"/>
    <w:rsid w:val="00942B53"/>
    <w:rsid w:val="00943D82"/>
    <w:rsid w:val="00945772"/>
    <w:rsid w:val="00945E37"/>
    <w:rsid w:val="00946C62"/>
    <w:rsid w:val="0094778D"/>
    <w:rsid w:val="00947A44"/>
    <w:rsid w:val="00947F46"/>
    <w:rsid w:val="00947F4E"/>
    <w:rsid w:val="00951877"/>
    <w:rsid w:val="00951E86"/>
    <w:rsid w:val="00953A59"/>
    <w:rsid w:val="00953F8D"/>
    <w:rsid w:val="00954646"/>
    <w:rsid w:val="0095555E"/>
    <w:rsid w:val="00955A2A"/>
    <w:rsid w:val="00956FDE"/>
    <w:rsid w:val="00957190"/>
    <w:rsid w:val="009579A9"/>
    <w:rsid w:val="00961D89"/>
    <w:rsid w:val="009621DE"/>
    <w:rsid w:val="00963B07"/>
    <w:rsid w:val="00965339"/>
    <w:rsid w:val="009672DE"/>
    <w:rsid w:val="00967487"/>
    <w:rsid w:val="00970BF8"/>
    <w:rsid w:val="00976BAE"/>
    <w:rsid w:val="00977ECE"/>
    <w:rsid w:val="00980C55"/>
    <w:rsid w:val="0098159D"/>
    <w:rsid w:val="009840AC"/>
    <w:rsid w:val="0098479C"/>
    <w:rsid w:val="00985BA6"/>
    <w:rsid w:val="00986096"/>
    <w:rsid w:val="009861EC"/>
    <w:rsid w:val="00986983"/>
    <w:rsid w:val="0098759D"/>
    <w:rsid w:val="00987925"/>
    <w:rsid w:val="00990A14"/>
    <w:rsid w:val="00992DFD"/>
    <w:rsid w:val="00993ED9"/>
    <w:rsid w:val="00994B42"/>
    <w:rsid w:val="00994C31"/>
    <w:rsid w:val="00994FD6"/>
    <w:rsid w:val="009959BB"/>
    <w:rsid w:val="00996373"/>
    <w:rsid w:val="009979B5"/>
    <w:rsid w:val="009A0EAA"/>
    <w:rsid w:val="009A1BB2"/>
    <w:rsid w:val="009A2229"/>
    <w:rsid w:val="009A4BAE"/>
    <w:rsid w:val="009A4C6E"/>
    <w:rsid w:val="009A5BDF"/>
    <w:rsid w:val="009A5DBF"/>
    <w:rsid w:val="009A626A"/>
    <w:rsid w:val="009A6485"/>
    <w:rsid w:val="009A6989"/>
    <w:rsid w:val="009A6E09"/>
    <w:rsid w:val="009B0444"/>
    <w:rsid w:val="009B392E"/>
    <w:rsid w:val="009B46D2"/>
    <w:rsid w:val="009B4838"/>
    <w:rsid w:val="009B5D6F"/>
    <w:rsid w:val="009B7285"/>
    <w:rsid w:val="009C04C8"/>
    <w:rsid w:val="009C1275"/>
    <w:rsid w:val="009C1A76"/>
    <w:rsid w:val="009C3782"/>
    <w:rsid w:val="009C58F1"/>
    <w:rsid w:val="009C5A31"/>
    <w:rsid w:val="009C6411"/>
    <w:rsid w:val="009C7E78"/>
    <w:rsid w:val="009D0474"/>
    <w:rsid w:val="009D0794"/>
    <w:rsid w:val="009D07F5"/>
    <w:rsid w:val="009D0DFD"/>
    <w:rsid w:val="009D33F4"/>
    <w:rsid w:val="009D3FFD"/>
    <w:rsid w:val="009D508F"/>
    <w:rsid w:val="009D74AB"/>
    <w:rsid w:val="009D7EA5"/>
    <w:rsid w:val="009E0430"/>
    <w:rsid w:val="009E1BD9"/>
    <w:rsid w:val="009E1FFF"/>
    <w:rsid w:val="009E311C"/>
    <w:rsid w:val="009E351A"/>
    <w:rsid w:val="009E4354"/>
    <w:rsid w:val="009E48B4"/>
    <w:rsid w:val="009E5EE3"/>
    <w:rsid w:val="009E63F5"/>
    <w:rsid w:val="009E771B"/>
    <w:rsid w:val="009F04AC"/>
    <w:rsid w:val="009F0FB9"/>
    <w:rsid w:val="009F143F"/>
    <w:rsid w:val="009F3D2F"/>
    <w:rsid w:val="009F4147"/>
    <w:rsid w:val="009F443A"/>
    <w:rsid w:val="009F45C5"/>
    <w:rsid w:val="009F49D2"/>
    <w:rsid w:val="009F5774"/>
    <w:rsid w:val="009F67A8"/>
    <w:rsid w:val="00A00880"/>
    <w:rsid w:val="00A01094"/>
    <w:rsid w:val="00A012A3"/>
    <w:rsid w:val="00A0189B"/>
    <w:rsid w:val="00A026D7"/>
    <w:rsid w:val="00A03E1A"/>
    <w:rsid w:val="00A049AB"/>
    <w:rsid w:val="00A04AE0"/>
    <w:rsid w:val="00A05466"/>
    <w:rsid w:val="00A05CD0"/>
    <w:rsid w:val="00A07DC9"/>
    <w:rsid w:val="00A1178D"/>
    <w:rsid w:val="00A125FA"/>
    <w:rsid w:val="00A12617"/>
    <w:rsid w:val="00A14175"/>
    <w:rsid w:val="00A160B7"/>
    <w:rsid w:val="00A2023F"/>
    <w:rsid w:val="00A2072E"/>
    <w:rsid w:val="00A2084E"/>
    <w:rsid w:val="00A26291"/>
    <w:rsid w:val="00A26C46"/>
    <w:rsid w:val="00A26CCC"/>
    <w:rsid w:val="00A26D82"/>
    <w:rsid w:val="00A27F84"/>
    <w:rsid w:val="00A30850"/>
    <w:rsid w:val="00A320A1"/>
    <w:rsid w:val="00A342F6"/>
    <w:rsid w:val="00A34E2C"/>
    <w:rsid w:val="00A34EB1"/>
    <w:rsid w:val="00A35F5E"/>
    <w:rsid w:val="00A3799E"/>
    <w:rsid w:val="00A37CDA"/>
    <w:rsid w:val="00A41F4C"/>
    <w:rsid w:val="00A42E74"/>
    <w:rsid w:val="00A43222"/>
    <w:rsid w:val="00A4383A"/>
    <w:rsid w:val="00A448CB"/>
    <w:rsid w:val="00A45801"/>
    <w:rsid w:val="00A52410"/>
    <w:rsid w:val="00A524F0"/>
    <w:rsid w:val="00A5563C"/>
    <w:rsid w:val="00A55D75"/>
    <w:rsid w:val="00A55FEE"/>
    <w:rsid w:val="00A57548"/>
    <w:rsid w:val="00A601CF"/>
    <w:rsid w:val="00A60587"/>
    <w:rsid w:val="00A621C9"/>
    <w:rsid w:val="00A6278B"/>
    <w:rsid w:val="00A6507D"/>
    <w:rsid w:val="00A718A2"/>
    <w:rsid w:val="00A718E3"/>
    <w:rsid w:val="00A73191"/>
    <w:rsid w:val="00A74A8B"/>
    <w:rsid w:val="00A76047"/>
    <w:rsid w:val="00A76EF9"/>
    <w:rsid w:val="00A81A18"/>
    <w:rsid w:val="00A824F6"/>
    <w:rsid w:val="00A8458B"/>
    <w:rsid w:val="00A8550B"/>
    <w:rsid w:val="00A8572E"/>
    <w:rsid w:val="00A862A7"/>
    <w:rsid w:val="00A862F7"/>
    <w:rsid w:val="00A86A09"/>
    <w:rsid w:val="00A87093"/>
    <w:rsid w:val="00A8774B"/>
    <w:rsid w:val="00A87C26"/>
    <w:rsid w:val="00A9162F"/>
    <w:rsid w:val="00A9185D"/>
    <w:rsid w:val="00A91F49"/>
    <w:rsid w:val="00A924F4"/>
    <w:rsid w:val="00A927D8"/>
    <w:rsid w:val="00A9311A"/>
    <w:rsid w:val="00A941A4"/>
    <w:rsid w:val="00A94262"/>
    <w:rsid w:val="00A951C9"/>
    <w:rsid w:val="00A95845"/>
    <w:rsid w:val="00A96147"/>
    <w:rsid w:val="00A96B8B"/>
    <w:rsid w:val="00A978AA"/>
    <w:rsid w:val="00AA02CC"/>
    <w:rsid w:val="00AA0988"/>
    <w:rsid w:val="00AA1905"/>
    <w:rsid w:val="00AA1F51"/>
    <w:rsid w:val="00AA47CD"/>
    <w:rsid w:val="00AA4984"/>
    <w:rsid w:val="00AA4D3D"/>
    <w:rsid w:val="00AA5D94"/>
    <w:rsid w:val="00AB0634"/>
    <w:rsid w:val="00AB0A8A"/>
    <w:rsid w:val="00AB1A4C"/>
    <w:rsid w:val="00AB2889"/>
    <w:rsid w:val="00AB29B7"/>
    <w:rsid w:val="00AB3A8D"/>
    <w:rsid w:val="00AB4DC9"/>
    <w:rsid w:val="00AB4E8B"/>
    <w:rsid w:val="00AB591E"/>
    <w:rsid w:val="00AB6089"/>
    <w:rsid w:val="00AB74D8"/>
    <w:rsid w:val="00AB7DB0"/>
    <w:rsid w:val="00AB7EFC"/>
    <w:rsid w:val="00AC0150"/>
    <w:rsid w:val="00AC29C1"/>
    <w:rsid w:val="00AC384C"/>
    <w:rsid w:val="00AC3A26"/>
    <w:rsid w:val="00AC524D"/>
    <w:rsid w:val="00AC57AB"/>
    <w:rsid w:val="00AC6FF8"/>
    <w:rsid w:val="00AD0093"/>
    <w:rsid w:val="00AD1B7B"/>
    <w:rsid w:val="00AD2C51"/>
    <w:rsid w:val="00AD31D4"/>
    <w:rsid w:val="00AD388B"/>
    <w:rsid w:val="00AD52DF"/>
    <w:rsid w:val="00AD53E5"/>
    <w:rsid w:val="00AD5E3E"/>
    <w:rsid w:val="00AD67FB"/>
    <w:rsid w:val="00AD7556"/>
    <w:rsid w:val="00AE01CB"/>
    <w:rsid w:val="00AE05BA"/>
    <w:rsid w:val="00AE26E5"/>
    <w:rsid w:val="00AE3260"/>
    <w:rsid w:val="00AE3492"/>
    <w:rsid w:val="00AE4409"/>
    <w:rsid w:val="00AE58B0"/>
    <w:rsid w:val="00AE6927"/>
    <w:rsid w:val="00AE6F46"/>
    <w:rsid w:val="00AE77E8"/>
    <w:rsid w:val="00AF0346"/>
    <w:rsid w:val="00AF0D0B"/>
    <w:rsid w:val="00AF0EBD"/>
    <w:rsid w:val="00AF34DD"/>
    <w:rsid w:val="00AF3A45"/>
    <w:rsid w:val="00AF3D43"/>
    <w:rsid w:val="00AF4E41"/>
    <w:rsid w:val="00AF654C"/>
    <w:rsid w:val="00AF6E22"/>
    <w:rsid w:val="00AF7568"/>
    <w:rsid w:val="00B01D27"/>
    <w:rsid w:val="00B02B35"/>
    <w:rsid w:val="00B031F1"/>
    <w:rsid w:val="00B05455"/>
    <w:rsid w:val="00B0553E"/>
    <w:rsid w:val="00B0595E"/>
    <w:rsid w:val="00B059E8"/>
    <w:rsid w:val="00B05F23"/>
    <w:rsid w:val="00B05FD0"/>
    <w:rsid w:val="00B060C5"/>
    <w:rsid w:val="00B07CA2"/>
    <w:rsid w:val="00B107A8"/>
    <w:rsid w:val="00B11F6D"/>
    <w:rsid w:val="00B1244B"/>
    <w:rsid w:val="00B14122"/>
    <w:rsid w:val="00B1446E"/>
    <w:rsid w:val="00B149DD"/>
    <w:rsid w:val="00B15470"/>
    <w:rsid w:val="00B15548"/>
    <w:rsid w:val="00B177A4"/>
    <w:rsid w:val="00B21861"/>
    <w:rsid w:val="00B219E5"/>
    <w:rsid w:val="00B219F1"/>
    <w:rsid w:val="00B22FA9"/>
    <w:rsid w:val="00B24A3D"/>
    <w:rsid w:val="00B24ADE"/>
    <w:rsid w:val="00B24D9F"/>
    <w:rsid w:val="00B24EB8"/>
    <w:rsid w:val="00B25467"/>
    <w:rsid w:val="00B2571E"/>
    <w:rsid w:val="00B25770"/>
    <w:rsid w:val="00B25A03"/>
    <w:rsid w:val="00B269D6"/>
    <w:rsid w:val="00B27D48"/>
    <w:rsid w:val="00B27E7C"/>
    <w:rsid w:val="00B3028B"/>
    <w:rsid w:val="00B30524"/>
    <w:rsid w:val="00B31642"/>
    <w:rsid w:val="00B328F4"/>
    <w:rsid w:val="00B3377B"/>
    <w:rsid w:val="00B33DA0"/>
    <w:rsid w:val="00B355DF"/>
    <w:rsid w:val="00B37023"/>
    <w:rsid w:val="00B37884"/>
    <w:rsid w:val="00B4039A"/>
    <w:rsid w:val="00B40FE7"/>
    <w:rsid w:val="00B43906"/>
    <w:rsid w:val="00B4538D"/>
    <w:rsid w:val="00B45871"/>
    <w:rsid w:val="00B46744"/>
    <w:rsid w:val="00B46763"/>
    <w:rsid w:val="00B4687D"/>
    <w:rsid w:val="00B46E01"/>
    <w:rsid w:val="00B47A15"/>
    <w:rsid w:val="00B50353"/>
    <w:rsid w:val="00B503B9"/>
    <w:rsid w:val="00B5283B"/>
    <w:rsid w:val="00B52BC7"/>
    <w:rsid w:val="00B534DC"/>
    <w:rsid w:val="00B540B0"/>
    <w:rsid w:val="00B55FA2"/>
    <w:rsid w:val="00B61558"/>
    <w:rsid w:val="00B615B2"/>
    <w:rsid w:val="00B619B4"/>
    <w:rsid w:val="00B631B8"/>
    <w:rsid w:val="00B633A3"/>
    <w:rsid w:val="00B63A0A"/>
    <w:rsid w:val="00B668BF"/>
    <w:rsid w:val="00B669E5"/>
    <w:rsid w:val="00B66B89"/>
    <w:rsid w:val="00B701FD"/>
    <w:rsid w:val="00B70AEC"/>
    <w:rsid w:val="00B70C7A"/>
    <w:rsid w:val="00B70E4C"/>
    <w:rsid w:val="00B72501"/>
    <w:rsid w:val="00B731FD"/>
    <w:rsid w:val="00B73280"/>
    <w:rsid w:val="00B7548C"/>
    <w:rsid w:val="00B76549"/>
    <w:rsid w:val="00B7777B"/>
    <w:rsid w:val="00B8023F"/>
    <w:rsid w:val="00B814DD"/>
    <w:rsid w:val="00B81B29"/>
    <w:rsid w:val="00B81B7D"/>
    <w:rsid w:val="00B833D4"/>
    <w:rsid w:val="00B83576"/>
    <w:rsid w:val="00B843BF"/>
    <w:rsid w:val="00B84688"/>
    <w:rsid w:val="00B846FB"/>
    <w:rsid w:val="00B84C2A"/>
    <w:rsid w:val="00B84C4C"/>
    <w:rsid w:val="00B855D3"/>
    <w:rsid w:val="00B85EC6"/>
    <w:rsid w:val="00B860D3"/>
    <w:rsid w:val="00B904D0"/>
    <w:rsid w:val="00B9061B"/>
    <w:rsid w:val="00B9084E"/>
    <w:rsid w:val="00B90E07"/>
    <w:rsid w:val="00B910CA"/>
    <w:rsid w:val="00B94B25"/>
    <w:rsid w:val="00B94B44"/>
    <w:rsid w:val="00B95134"/>
    <w:rsid w:val="00B957D1"/>
    <w:rsid w:val="00BA02D9"/>
    <w:rsid w:val="00BA1854"/>
    <w:rsid w:val="00BA1CD7"/>
    <w:rsid w:val="00BA1F13"/>
    <w:rsid w:val="00BA1FDC"/>
    <w:rsid w:val="00BA219C"/>
    <w:rsid w:val="00BA289E"/>
    <w:rsid w:val="00BA2B60"/>
    <w:rsid w:val="00BA2ED9"/>
    <w:rsid w:val="00BA4609"/>
    <w:rsid w:val="00BA5031"/>
    <w:rsid w:val="00BA6D3F"/>
    <w:rsid w:val="00BA7416"/>
    <w:rsid w:val="00BA7EB0"/>
    <w:rsid w:val="00BB0F0D"/>
    <w:rsid w:val="00BB28A4"/>
    <w:rsid w:val="00BB502A"/>
    <w:rsid w:val="00BB5D09"/>
    <w:rsid w:val="00BB5F90"/>
    <w:rsid w:val="00BB6C3B"/>
    <w:rsid w:val="00BB703E"/>
    <w:rsid w:val="00BB7160"/>
    <w:rsid w:val="00BC0E1B"/>
    <w:rsid w:val="00BC1505"/>
    <w:rsid w:val="00BC19D3"/>
    <w:rsid w:val="00BC2056"/>
    <w:rsid w:val="00BC20E2"/>
    <w:rsid w:val="00BC2A98"/>
    <w:rsid w:val="00BC3799"/>
    <w:rsid w:val="00BC5444"/>
    <w:rsid w:val="00BC6553"/>
    <w:rsid w:val="00BC6821"/>
    <w:rsid w:val="00BC69AC"/>
    <w:rsid w:val="00BC73DD"/>
    <w:rsid w:val="00BC76C3"/>
    <w:rsid w:val="00BC77B5"/>
    <w:rsid w:val="00BC7EC8"/>
    <w:rsid w:val="00BD0BDD"/>
    <w:rsid w:val="00BD0E0E"/>
    <w:rsid w:val="00BD266E"/>
    <w:rsid w:val="00BD2802"/>
    <w:rsid w:val="00BD3415"/>
    <w:rsid w:val="00BD36E4"/>
    <w:rsid w:val="00BD4200"/>
    <w:rsid w:val="00BD44A5"/>
    <w:rsid w:val="00BD4D58"/>
    <w:rsid w:val="00BD4EE2"/>
    <w:rsid w:val="00BD575F"/>
    <w:rsid w:val="00BD6DC7"/>
    <w:rsid w:val="00BD7A18"/>
    <w:rsid w:val="00BE037E"/>
    <w:rsid w:val="00BE07F1"/>
    <w:rsid w:val="00BE2E0C"/>
    <w:rsid w:val="00BE43AE"/>
    <w:rsid w:val="00BE4703"/>
    <w:rsid w:val="00BE700A"/>
    <w:rsid w:val="00BE7190"/>
    <w:rsid w:val="00BF0693"/>
    <w:rsid w:val="00BF11C1"/>
    <w:rsid w:val="00BF15B3"/>
    <w:rsid w:val="00BF1FE9"/>
    <w:rsid w:val="00BF2652"/>
    <w:rsid w:val="00BF481F"/>
    <w:rsid w:val="00BF49A1"/>
    <w:rsid w:val="00BF5E25"/>
    <w:rsid w:val="00BF698F"/>
    <w:rsid w:val="00BF755A"/>
    <w:rsid w:val="00C0040F"/>
    <w:rsid w:val="00C01BCA"/>
    <w:rsid w:val="00C026E0"/>
    <w:rsid w:val="00C03513"/>
    <w:rsid w:val="00C03973"/>
    <w:rsid w:val="00C04BD7"/>
    <w:rsid w:val="00C05FA2"/>
    <w:rsid w:val="00C05FEB"/>
    <w:rsid w:val="00C07F66"/>
    <w:rsid w:val="00C1050F"/>
    <w:rsid w:val="00C10AE2"/>
    <w:rsid w:val="00C12B83"/>
    <w:rsid w:val="00C12DEF"/>
    <w:rsid w:val="00C13001"/>
    <w:rsid w:val="00C13901"/>
    <w:rsid w:val="00C15C8C"/>
    <w:rsid w:val="00C17127"/>
    <w:rsid w:val="00C20ABC"/>
    <w:rsid w:val="00C23BAF"/>
    <w:rsid w:val="00C24FA4"/>
    <w:rsid w:val="00C25442"/>
    <w:rsid w:val="00C26A00"/>
    <w:rsid w:val="00C277EE"/>
    <w:rsid w:val="00C30258"/>
    <w:rsid w:val="00C34610"/>
    <w:rsid w:val="00C34C4B"/>
    <w:rsid w:val="00C36031"/>
    <w:rsid w:val="00C3663B"/>
    <w:rsid w:val="00C40274"/>
    <w:rsid w:val="00C41BDE"/>
    <w:rsid w:val="00C42A0E"/>
    <w:rsid w:val="00C4358F"/>
    <w:rsid w:val="00C44230"/>
    <w:rsid w:val="00C44403"/>
    <w:rsid w:val="00C45470"/>
    <w:rsid w:val="00C501EC"/>
    <w:rsid w:val="00C504B6"/>
    <w:rsid w:val="00C507D9"/>
    <w:rsid w:val="00C5404C"/>
    <w:rsid w:val="00C549E5"/>
    <w:rsid w:val="00C55B92"/>
    <w:rsid w:val="00C57A85"/>
    <w:rsid w:val="00C60C40"/>
    <w:rsid w:val="00C613E3"/>
    <w:rsid w:val="00C61F24"/>
    <w:rsid w:val="00C63DFC"/>
    <w:rsid w:val="00C657B8"/>
    <w:rsid w:val="00C6749F"/>
    <w:rsid w:val="00C67627"/>
    <w:rsid w:val="00C70457"/>
    <w:rsid w:val="00C70A7D"/>
    <w:rsid w:val="00C728AF"/>
    <w:rsid w:val="00C74C25"/>
    <w:rsid w:val="00C74F31"/>
    <w:rsid w:val="00C75066"/>
    <w:rsid w:val="00C75F90"/>
    <w:rsid w:val="00C761DB"/>
    <w:rsid w:val="00C764FE"/>
    <w:rsid w:val="00C769B1"/>
    <w:rsid w:val="00C80ECB"/>
    <w:rsid w:val="00C82097"/>
    <w:rsid w:val="00C83D7B"/>
    <w:rsid w:val="00C84E95"/>
    <w:rsid w:val="00C86CF4"/>
    <w:rsid w:val="00C90377"/>
    <w:rsid w:val="00C9156C"/>
    <w:rsid w:val="00C925A9"/>
    <w:rsid w:val="00C949B1"/>
    <w:rsid w:val="00C9529C"/>
    <w:rsid w:val="00C954CC"/>
    <w:rsid w:val="00C96D9F"/>
    <w:rsid w:val="00CA19EE"/>
    <w:rsid w:val="00CA21ED"/>
    <w:rsid w:val="00CA2D43"/>
    <w:rsid w:val="00CA3877"/>
    <w:rsid w:val="00CA4211"/>
    <w:rsid w:val="00CA5F0C"/>
    <w:rsid w:val="00CA6310"/>
    <w:rsid w:val="00CB089B"/>
    <w:rsid w:val="00CB2BD8"/>
    <w:rsid w:val="00CB5081"/>
    <w:rsid w:val="00CB6DDA"/>
    <w:rsid w:val="00CB7585"/>
    <w:rsid w:val="00CC0F82"/>
    <w:rsid w:val="00CC2C99"/>
    <w:rsid w:val="00CC33F1"/>
    <w:rsid w:val="00CC3738"/>
    <w:rsid w:val="00CC4712"/>
    <w:rsid w:val="00CC4A78"/>
    <w:rsid w:val="00CC53B9"/>
    <w:rsid w:val="00CC654E"/>
    <w:rsid w:val="00CC766D"/>
    <w:rsid w:val="00CD0664"/>
    <w:rsid w:val="00CD2625"/>
    <w:rsid w:val="00CD2B62"/>
    <w:rsid w:val="00CD43AC"/>
    <w:rsid w:val="00CD611F"/>
    <w:rsid w:val="00CD64F2"/>
    <w:rsid w:val="00CE3D1F"/>
    <w:rsid w:val="00CE57D5"/>
    <w:rsid w:val="00CE7DA0"/>
    <w:rsid w:val="00CF1434"/>
    <w:rsid w:val="00CF1A32"/>
    <w:rsid w:val="00CF3698"/>
    <w:rsid w:val="00CF55A1"/>
    <w:rsid w:val="00D004B7"/>
    <w:rsid w:val="00D01DE2"/>
    <w:rsid w:val="00D02522"/>
    <w:rsid w:val="00D02DEF"/>
    <w:rsid w:val="00D03F2D"/>
    <w:rsid w:val="00D055CF"/>
    <w:rsid w:val="00D07DDE"/>
    <w:rsid w:val="00D10157"/>
    <w:rsid w:val="00D113B9"/>
    <w:rsid w:val="00D1196A"/>
    <w:rsid w:val="00D1234D"/>
    <w:rsid w:val="00D15284"/>
    <w:rsid w:val="00D15FF3"/>
    <w:rsid w:val="00D170CE"/>
    <w:rsid w:val="00D17AEF"/>
    <w:rsid w:val="00D2063C"/>
    <w:rsid w:val="00D20E15"/>
    <w:rsid w:val="00D23CEA"/>
    <w:rsid w:val="00D23D57"/>
    <w:rsid w:val="00D265A6"/>
    <w:rsid w:val="00D2662C"/>
    <w:rsid w:val="00D26B0D"/>
    <w:rsid w:val="00D3100A"/>
    <w:rsid w:val="00D320B9"/>
    <w:rsid w:val="00D324D4"/>
    <w:rsid w:val="00D3271F"/>
    <w:rsid w:val="00D336FC"/>
    <w:rsid w:val="00D36566"/>
    <w:rsid w:val="00D37694"/>
    <w:rsid w:val="00D37E88"/>
    <w:rsid w:val="00D40CB2"/>
    <w:rsid w:val="00D40D97"/>
    <w:rsid w:val="00D41420"/>
    <w:rsid w:val="00D4177D"/>
    <w:rsid w:val="00D43769"/>
    <w:rsid w:val="00D44A2F"/>
    <w:rsid w:val="00D452C4"/>
    <w:rsid w:val="00D45601"/>
    <w:rsid w:val="00D47C56"/>
    <w:rsid w:val="00D51D86"/>
    <w:rsid w:val="00D536D7"/>
    <w:rsid w:val="00D5483A"/>
    <w:rsid w:val="00D56204"/>
    <w:rsid w:val="00D568F0"/>
    <w:rsid w:val="00D5773A"/>
    <w:rsid w:val="00D601FA"/>
    <w:rsid w:val="00D633AB"/>
    <w:rsid w:val="00D660F3"/>
    <w:rsid w:val="00D66D3F"/>
    <w:rsid w:val="00D675F5"/>
    <w:rsid w:val="00D70322"/>
    <w:rsid w:val="00D7099B"/>
    <w:rsid w:val="00D710B1"/>
    <w:rsid w:val="00D71B49"/>
    <w:rsid w:val="00D72195"/>
    <w:rsid w:val="00D72461"/>
    <w:rsid w:val="00D72866"/>
    <w:rsid w:val="00D7431B"/>
    <w:rsid w:val="00D80548"/>
    <w:rsid w:val="00D80DBE"/>
    <w:rsid w:val="00D82450"/>
    <w:rsid w:val="00D82F72"/>
    <w:rsid w:val="00D83490"/>
    <w:rsid w:val="00D83D4D"/>
    <w:rsid w:val="00D84428"/>
    <w:rsid w:val="00D8501E"/>
    <w:rsid w:val="00D85142"/>
    <w:rsid w:val="00D85D08"/>
    <w:rsid w:val="00D860C3"/>
    <w:rsid w:val="00D8616B"/>
    <w:rsid w:val="00D86255"/>
    <w:rsid w:val="00D864D3"/>
    <w:rsid w:val="00D86EB9"/>
    <w:rsid w:val="00D87117"/>
    <w:rsid w:val="00D8725E"/>
    <w:rsid w:val="00D90110"/>
    <w:rsid w:val="00D907D2"/>
    <w:rsid w:val="00D9111E"/>
    <w:rsid w:val="00D95B16"/>
    <w:rsid w:val="00D964DF"/>
    <w:rsid w:val="00DA0147"/>
    <w:rsid w:val="00DA126E"/>
    <w:rsid w:val="00DA1CE7"/>
    <w:rsid w:val="00DA36ED"/>
    <w:rsid w:val="00DA3CB6"/>
    <w:rsid w:val="00DA456E"/>
    <w:rsid w:val="00DA575D"/>
    <w:rsid w:val="00DA5A78"/>
    <w:rsid w:val="00DA65EA"/>
    <w:rsid w:val="00DA7622"/>
    <w:rsid w:val="00DA77BC"/>
    <w:rsid w:val="00DB028F"/>
    <w:rsid w:val="00DB0D37"/>
    <w:rsid w:val="00DB0EF3"/>
    <w:rsid w:val="00DB1149"/>
    <w:rsid w:val="00DB5167"/>
    <w:rsid w:val="00DC0350"/>
    <w:rsid w:val="00DC0524"/>
    <w:rsid w:val="00DC0E75"/>
    <w:rsid w:val="00DC2699"/>
    <w:rsid w:val="00DC2E23"/>
    <w:rsid w:val="00DC3CA4"/>
    <w:rsid w:val="00DC5329"/>
    <w:rsid w:val="00DC635C"/>
    <w:rsid w:val="00DC6E3D"/>
    <w:rsid w:val="00DD19C1"/>
    <w:rsid w:val="00DD2863"/>
    <w:rsid w:val="00DD29DE"/>
    <w:rsid w:val="00DD3529"/>
    <w:rsid w:val="00DD4657"/>
    <w:rsid w:val="00DD4F24"/>
    <w:rsid w:val="00DD60A1"/>
    <w:rsid w:val="00DD7496"/>
    <w:rsid w:val="00DD7A30"/>
    <w:rsid w:val="00DE02BA"/>
    <w:rsid w:val="00DE283E"/>
    <w:rsid w:val="00DE3302"/>
    <w:rsid w:val="00DE456A"/>
    <w:rsid w:val="00DE4E49"/>
    <w:rsid w:val="00DE52B1"/>
    <w:rsid w:val="00DE5B3C"/>
    <w:rsid w:val="00DF236A"/>
    <w:rsid w:val="00DF269F"/>
    <w:rsid w:val="00DF2E4A"/>
    <w:rsid w:val="00DF3B62"/>
    <w:rsid w:val="00DF7B1B"/>
    <w:rsid w:val="00E01BD2"/>
    <w:rsid w:val="00E02540"/>
    <w:rsid w:val="00E0268B"/>
    <w:rsid w:val="00E03F02"/>
    <w:rsid w:val="00E04762"/>
    <w:rsid w:val="00E05BEE"/>
    <w:rsid w:val="00E069CD"/>
    <w:rsid w:val="00E07185"/>
    <w:rsid w:val="00E0796D"/>
    <w:rsid w:val="00E0797D"/>
    <w:rsid w:val="00E11589"/>
    <w:rsid w:val="00E14637"/>
    <w:rsid w:val="00E146D7"/>
    <w:rsid w:val="00E14765"/>
    <w:rsid w:val="00E14AED"/>
    <w:rsid w:val="00E15245"/>
    <w:rsid w:val="00E15712"/>
    <w:rsid w:val="00E15B46"/>
    <w:rsid w:val="00E16F3D"/>
    <w:rsid w:val="00E21723"/>
    <w:rsid w:val="00E24AD5"/>
    <w:rsid w:val="00E25104"/>
    <w:rsid w:val="00E25FBD"/>
    <w:rsid w:val="00E26B51"/>
    <w:rsid w:val="00E26BA9"/>
    <w:rsid w:val="00E2765E"/>
    <w:rsid w:val="00E30406"/>
    <w:rsid w:val="00E30F20"/>
    <w:rsid w:val="00E31A41"/>
    <w:rsid w:val="00E32644"/>
    <w:rsid w:val="00E329C9"/>
    <w:rsid w:val="00E33338"/>
    <w:rsid w:val="00E34552"/>
    <w:rsid w:val="00E3488D"/>
    <w:rsid w:val="00E36C08"/>
    <w:rsid w:val="00E44610"/>
    <w:rsid w:val="00E446B6"/>
    <w:rsid w:val="00E46340"/>
    <w:rsid w:val="00E46682"/>
    <w:rsid w:val="00E4698D"/>
    <w:rsid w:val="00E46E04"/>
    <w:rsid w:val="00E47E74"/>
    <w:rsid w:val="00E47EBA"/>
    <w:rsid w:val="00E51298"/>
    <w:rsid w:val="00E533B9"/>
    <w:rsid w:val="00E5454F"/>
    <w:rsid w:val="00E54FD3"/>
    <w:rsid w:val="00E54FE7"/>
    <w:rsid w:val="00E55C44"/>
    <w:rsid w:val="00E563AB"/>
    <w:rsid w:val="00E56DD2"/>
    <w:rsid w:val="00E5767F"/>
    <w:rsid w:val="00E57DDD"/>
    <w:rsid w:val="00E60FD4"/>
    <w:rsid w:val="00E63482"/>
    <w:rsid w:val="00E638B4"/>
    <w:rsid w:val="00E638B5"/>
    <w:rsid w:val="00E66406"/>
    <w:rsid w:val="00E70D2E"/>
    <w:rsid w:val="00E711A5"/>
    <w:rsid w:val="00E71D04"/>
    <w:rsid w:val="00E73725"/>
    <w:rsid w:val="00E7647D"/>
    <w:rsid w:val="00E76F54"/>
    <w:rsid w:val="00E77832"/>
    <w:rsid w:val="00E77A83"/>
    <w:rsid w:val="00E77E2C"/>
    <w:rsid w:val="00E809C0"/>
    <w:rsid w:val="00E80EAE"/>
    <w:rsid w:val="00E81302"/>
    <w:rsid w:val="00E8251A"/>
    <w:rsid w:val="00E826C1"/>
    <w:rsid w:val="00E828ED"/>
    <w:rsid w:val="00E8356A"/>
    <w:rsid w:val="00E8401F"/>
    <w:rsid w:val="00E8430D"/>
    <w:rsid w:val="00E84BEB"/>
    <w:rsid w:val="00E84F91"/>
    <w:rsid w:val="00E85F7A"/>
    <w:rsid w:val="00E91169"/>
    <w:rsid w:val="00E9212F"/>
    <w:rsid w:val="00E92658"/>
    <w:rsid w:val="00E9392F"/>
    <w:rsid w:val="00E93EED"/>
    <w:rsid w:val="00E9414C"/>
    <w:rsid w:val="00E95E39"/>
    <w:rsid w:val="00E968E3"/>
    <w:rsid w:val="00E97BEF"/>
    <w:rsid w:val="00EA226C"/>
    <w:rsid w:val="00EA3CDD"/>
    <w:rsid w:val="00EA4371"/>
    <w:rsid w:val="00EA4648"/>
    <w:rsid w:val="00EA4FA9"/>
    <w:rsid w:val="00EA5BDE"/>
    <w:rsid w:val="00EA751A"/>
    <w:rsid w:val="00EB11EC"/>
    <w:rsid w:val="00EB2CE5"/>
    <w:rsid w:val="00EB2F67"/>
    <w:rsid w:val="00EB5580"/>
    <w:rsid w:val="00EB56B0"/>
    <w:rsid w:val="00EB5802"/>
    <w:rsid w:val="00EB5B67"/>
    <w:rsid w:val="00EB5BA0"/>
    <w:rsid w:val="00EB6371"/>
    <w:rsid w:val="00EB66B3"/>
    <w:rsid w:val="00EB68BB"/>
    <w:rsid w:val="00EB68F6"/>
    <w:rsid w:val="00EB74A4"/>
    <w:rsid w:val="00EB75C5"/>
    <w:rsid w:val="00EB7E10"/>
    <w:rsid w:val="00EC0104"/>
    <w:rsid w:val="00EC1302"/>
    <w:rsid w:val="00EC1B16"/>
    <w:rsid w:val="00EC283C"/>
    <w:rsid w:val="00EC36E5"/>
    <w:rsid w:val="00EC40F4"/>
    <w:rsid w:val="00EC516F"/>
    <w:rsid w:val="00EC5388"/>
    <w:rsid w:val="00EC6058"/>
    <w:rsid w:val="00EC6580"/>
    <w:rsid w:val="00EC77C7"/>
    <w:rsid w:val="00EC7D41"/>
    <w:rsid w:val="00EC7F4F"/>
    <w:rsid w:val="00ED138D"/>
    <w:rsid w:val="00ED13CC"/>
    <w:rsid w:val="00ED1426"/>
    <w:rsid w:val="00ED196B"/>
    <w:rsid w:val="00ED29D7"/>
    <w:rsid w:val="00ED2B7D"/>
    <w:rsid w:val="00ED4171"/>
    <w:rsid w:val="00ED48B0"/>
    <w:rsid w:val="00ED5D16"/>
    <w:rsid w:val="00ED6D03"/>
    <w:rsid w:val="00EE1E1C"/>
    <w:rsid w:val="00EE4063"/>
    <w:rsid w:val="00EE4161"/>
    <w:rsid w:val="00EE534C"/>
    <w:rsid w:val="00EE67E0"/>
    <w:rsid w:val="00EE6B6B"/>
    <w:rsid w:val="00EE78EF"/>
    <w:rsid w:val="00EF0712"/>
    <w:rsid w:val="00EF08CC"/>
    <w:rsid w:val="00EF22FC"/>
    <w:rsid w:val="00EF2658"/>
    <w:rsid w:val="00EF3C9E"/>
    <w:rsid w:val="00EF4113"/>
    <w:rsid w:val="00EF419B"/>
    <w:rsid w:val="00EF475D"/>
    <w:rsid w:val="00EF4D0C"/>
    <w:rsid w:val="00EF4E9C"/>
    <w:rsid w:val="00EF5126"/>
    <w:rsid w:val="00EF69BA"/>
    <w:rsid w:val="00EF7CC1"/>
    <w:rsid w:val="00F01C53"/>
    <w:rsid w:val="00F026CB"/>
    <w:rsid w:val="00F03682"/>
    <w:rsid w:val="00F0381B"/>
    <w:rsid w:val="00F03C1B"/>
    <w:rsid w:val="00F04E2C"/>
    <w:rsid w:val="00F05710"/>
    <w:rsid w:val="00F059F3"/>
    <w:rsid w:val="00F05A66"/>
    <w:rsid w:val="00F06181"/>
    <w:rsid w:val="00F06A1A"/>
    <w:rsid w:val="00F10571"/>
    <w:rsid w:val="00F10BF1"/>
    <w:rsid w:val="00F1259C"/>
    <w:rsid w:val="00F12ACC"/>
    <w:rsid w:val="00F13453"/>
    <w:rsid w:val="00F13725"/>
    <w:rsid w:val="00F13CDD"/>
    <w:rsid w:val="00F145DF"/>
    <w:rsid w:val="00F16200"/>
    <w:rsid w:val="00F16F4B"/>
    <w:rsid w:val="00F176CF"/>
    <w:rsid w:val="00F17F15"/>
    <w:rsid w:val="00F203AF"/>
    <w:rsid w:val="00F20573"/>
    <w:rsid w:val="00F2196D"/>
    <w:rsid w:val="00F21D8E"/>
    <w:rsid w:val="00F2220D"/>
    <w:rsid w:val="00F268D2"/>
    <w:rsid w:val="00F271D0"/>
    <w:rsid w:val="00F2753A"/>
    <w:rsid w:val="00F30904"/>
    <w:rsid w:val="00F30FF7"/>
    <w:rsid w:val="00F339B0"/>
    <w:rsid w:val="00F34292"/>
    <w:rsid w:val="00F347D5"/>
    <w:rsid w:val="00F35275"/>
    <w:rsid w:val="00F37AF3"/>
    <w:rsid w:val="00F40380"/>
    <w:rsid w:val="00F40C1D"/>
    <w:rsid w:val="00F41BEE"/>
    <w:rsid w:val="00F4391C"/>
    <w:rsid w:val="00F445DA"/>
    <w:rsid w:val="00F44655"/>
    <w:rsid w:val="00F44CC0"/>
    <w:rsid w:val="00F46A46"/>
    <w:rsid w:val="00F50DBA"/>
    <w:rsid w:val="00F54750"/>
    <w:rsid w:val="00F54B99"/>
    <w:rsid w:val="00F54CD6"/>
    <w:rsid w:val="00F56054"/>
    <w:rsid w:val="00F561B6"/>
    <w:rsid w:val="00F5690D"/>
    <w:rsid w:val="00F610B2"/>
    <w:rsid w:val="00F613C4"/>
    <w:rsid w:val="00F63859"/>
    <w:rsid w:val="00F63D2D"/>
    <w:rsid w:val="00F6418C"/>
    <w:rsid w:val="00F64A14"/>
    <w:rsid w:val="00F6541E"/>
    <w:rsid w:val="00F65CFE"/>
    <w:rsid w:val="00F66AFE"/>
    <w:rsid w:val="00F679B9"/>
    <w:rsid w:val="00F705D7"/>
    <w:rsid w:val="00F71396"/>
    <w:rsid w:val="00F715D4"/>
    <w:rsid w:val="00F71C3B"/>
    <w:rsid w:val="00F723F9"/>
    <w:rsid w:val="00F736B3"/>
    <w:rsid w:val="00F7391F"/>
    <w:rsid w:val="00F758BB"/>
    <w:rsid w:val="00F7652D"/>
    <w:rsid w:val="00F772A8"/>
    <w:rsid w:val="00F778F7"/>
    <w:rsid w:val="00F81F72"/>
    <w:rsid w:val="00F83956"/>
    <w:rsid w:val="00F86700"/>
    <w:rsid w:val="00F86E8C"/>
    <w:rsid w:val="00F902C1"/>
    <w:rsid w:val="00F905B5"/>
    <w:rsid w:val="00F90FBE"/>
    <w:rsid w:val="00F90FC5"/>
    <w:rsid w:val="00F91428"/>
    <w:rsid w:val="00F916FA"/>
    <w:rsid w:val="00F925DF"/>
    <w:rsid w:val="00F9267F"/>
    <w:rsid w:val="00F94BF0"/>
    <w:rsid w:val="00F94F6F"/>
    <w:rsid w:val="00F97396"/>
    <w:rsid w:val="00F97B67"/>
    <w:rsid w:val="00FA2D89"/>
    <w:rsid w:val="00FA2F21"/>
    <w:rsid w:val="00FA4A40"/>
    <w:rsid w:val="00FA5781"/>
    <w:rsid w:val="00FA724A"/>
    <w:rsid w:val="00FA7720"/>
    <w:rsid w:val="00FA7A21"/>
    <w:rsid w:val="00FB1EDB"/>
    <w:rsid w:val="00FB2AB6"/>
    <w:rsid w:val="00FB4443"/>
    <w:rsid w:val="00FB46A9"/>
    <w:rsid w:val="00FB53D1"/>
    <w:rsid w:val="00FB5FC0"/>
    <w:rsid w:val="00FC2ED0"/>
    <w:rsid w:val="00FC4170"/>
    <w:rsid w:val="00FC49A2"/>
    <w:rsid w:val="00FC4A12"/>
    <w:rsid w:val="00FC4D9A"/>
    <w:rsid w:val="00FC51D6"/>
    <w:rsid w:val="00FC5553"/>
    <w:rsid w:val="00FC599C"/>
    <w:rsid w:val="00FC69F6"/>
    <w:rsid w:val="00FC6A4E"/>
    <w:rsid w:val="00FC73C3"/>
    <w:rsid w:val="00FD0891"/>
    <w:rsid w:val="00FD0DE4"/>
    <w:rsid w:val="00FD1BDD"/>
    <w:rsid w:val="00FD1D08"/>
    <w:rsid w:val="00FD35C5"/>
    <w:rsid w:val="00FD61DB"/>
    <w:rsid w:val="00FD62B0"/>
    <w:rsid w:val="00FD6772"/>
    <w:rsid w:val="00FD7C86"/>
    <w:rsid w:val="00FE06AD"/>
    <w:rsid w:val="00FE2DE0"/>
    <w:rsid w:val="00FE3171"/>
    <w:rsid w:val="00FE382F"/>
    <w:rsid w:val="00FE47CB"/>
    <w:rsid w:val="00FE62C4"/>
    <w:rsid w:val="00FE7833"/>
    <w:rsid w:val="00FF0556"/>
    <w:rsid w:val="00FF0CC5"/>
    <w:rsid w:val="00FF12BE"/>
    <w:rsid w:val="00FF2227"/>
    <w:rsid w:val="00FF3D7A"/>
    <w:rsid w:val="00FF4D74"/>
    <w:rsid w:val="00FF5862"/>
    <w:rsid w:val="00FF5FEA"/>
    <w:rsid w:val="00FF6974"/>
    <w:rsid w:val="00FF6AFF"/>
    <w:rsid w:val="00FF7CF3"/>
    <w:rsid w:val="00FF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502F"/>
  <w14:defaultImageDpi w14:val="32767"/>
  <w15:chartTrackingRefBased/>
  <w15:docId w15:val="{E903A10F-B75C-4CF3-A59E-43B5DDD3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8"/>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9"/>
      </w:numPr>
    </w:pPr>
  </w:style>
  <w:style w:type="paragraph" w:customStyle="1" w:styleId="BulletL2">
    <w:name w:val="Bullet: L2_"/>
    <w:basedOn w:val="BulletL1"/>
    <w:qFormat/>
    <w:rsid w:val="00C549E5"/>
    <w:pPr>
      <w:numPr>
        <w:ilvl w:val="1"/>
      </w:numPr>
    </w:pPr>
  </w:style>
  <w:style w:type="paragraph" w:customStyle="1" w:styleId="BulletL3">
    <w:name w:val="Bullet: L3_"/>
    <w:basedOn w:val="BulletL1"/>
    <w:qFormat/>
    <w:rsid w:val="00624948"/>
    <w:pPr>
      <w:numPr>
        <w:ilvl w:val="2"/>
      </w:numPr>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86EB9"/>
    <w:pPr>
      <w:spacing w:after="400" w:line="216" w:lineRule="auto"/>
      <w:ind w:right="1418"/>
      <w:contextualSpacing/>
    </w:pPr>
    <w:rPr>
      <w:color w:val="2C87DD" w:themeColor="accent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numPr>
        <w:numId w:val="25"/>
      </w:numPr>
    </w:pPr>
  </w:style>
  <w:style w:type="numbering" w:customStyle="1" w:styleId="NumberAlphabeticalRomanNumeral">
    <w:name w:val="Number/Alphabetical/RomanNumeral"/>
    <w:uiPriority w:val="99"/>
    <w:rsid w:val="00B219F1"/>
    <w:pPr>
      <w:numPr>
        <w:numId w:val="12"/>
      </w:numPr>
    </w:pPr>
  </w:style>
  <w:style w:type="paragraph" w:customStyle="1" w:styleId="NormalNumberedL2">
    <w:name w:val="Normal: Numbered L2_"/>
    <w:basedOn w:val="NormalNumberedL1"/>
    <w:qFormat/>
    <w:rsid w:val="00EC36E5"/>
    <w:pPr>
      <w:numPr>
        <w:ilvl w:val="1"/>
      </w:numPr>
    </w:pPr>
  </w:style>
  <w:style w:type="paragraph" w:customStyle="1" w:styleId="NormalNumberedL3">
    <w:name w:val="Normal: Numbered L3_"/>
    <w:basedOn w:val="NormalNumberedL1"/>
    <w:qFormat/>
    <w:rsid w:val="00064A42"/>
    <w:pPr>
      <w:numPr>
        <w:ilvl w:val="2"/>
      </w:numPr>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26"/>
      </w:numPr>
      <w:spacing w:after="0"/>
    </w:pPr>
  </w:style>
  <w:style w:type="paragraph" w:customStyle="1" w:styleId="TableBulletL1">
    <w:name w:val="Table: Bullet L1_"/>
    <w:basedOn w:val="Normal"/>
    <w:qFormat/>
    <w:rsid w:val="00A57548"/>
    <w:pPr>
      <w:numPr>
        <w:numId w:val="27"/>
      </w:numPr>
      <w:spacing w:after="0" w:line="283" w:lineRule="auto"/>
      <w:ind w:right="0"/>
    </w:pPr>
  </w:style>
  <w:style w:type="paragraph" w:customStyle="1" w:styleId="TableBulletL2">
    <w:name w:val="Table: Bullet L2_"/>
    <w:basedOn w:val="Normal"/>
    <w:qFormat/>
    <w:rsid w:val="00A57548"/>
    <w:pPr>
      <w:numPr>
        <w:ilvl w:val="1"/>
        <w:numId w:val="27"/>
      </w:numPr>
      <w:spacing w:after="0" w:line="283" w:lineRule="auto"/>
      <w:ind w:right="0"/>
    </w:pPr>
  </w:style>
  <w:style w:type="paragraph" w:styleId="TOC1">
    <w:name w:val="toc 1"/>
    <w:basedOn w:val="Normal"/>
    <w:next w:val="Normal"/>
    <w:autoRedefine/>
    <w:uiPriority w:val="39"/>
    <w:unhideWhenUsed/>
    <w:rsid w:val="008E7874"/>
    <w:pPr>
      <w:tabs>
        <w:tab w:val="right" w:pos="7371"/>
      </w:tabs>
      <w:spacing w:after="240"/>
    </w:pPr>
    <w:rPr>
      <w:sz w:val="32"/>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paragraph" w:styleId="CommentText">
    <w:name w:val="annotation text"/>
    <w:basedOn w:val="Normal"/>
    <w:link w:val="CommentTextChar"/>
    <w:uiPriority w:val="99"/>
    <w:unhideWhenUsed/>
    <w:rsid w:val="001C4C63"/>
    <w:pPr>
      <w:spacing w:after="160" w:line="240" w:lineRule="auto"/>
      <w:ind w:right="0"/>
    </w:pPr>
    <w:rPr>
      <w:rFonts w:eastAsia="Calibri" w:cs="Times New Roman"/>
      <w:color w:val="auto"/>
      <w:sz w:val="20"/>
      <w:szCs w:val="20"/>
    </w:rPr>
  </w:style>
  <w:style w:type="character" w:customStyle="1" w:styleId="CommentTextChar">
    <w:name w:val="Comment Text Char"/>
    <w:basedOn w:val="DefaultParagraphFont"/>
    <w:link w:val="CommentText"/>
    <w:uiPriority w:val="99"/>
    <w:rsid w:val="001C4C63"/>
    <w:rPr>
      <w:rFonts w:ascii="Arial" w:eastAsia="Calibri" w:hAnsi="Arial" w:cs="Times New Roman"/>
      <w:sz w:val="20"/>
      <w:szCs w:val="20"/>
    </w:rPr>
  </w:style>
  <w:style w:type="character" w:styleId="UnresolvedMention">
    <w:name w:val="Unresolved Mention"/>
    <w:basedOn w:val="DefaultParagraphFont"/>
    <w:uiPriority w:val="99"/>
    <w:rsid w:val="008055AC"/>
    <w:rPr>
      <w:color w:val="605E5C"/>
      <w:shd w:val="clear" w:color="auto" w:fill="E1DFDD"/>
    </w:rPr>
  </w:style>
  <w:style w:type="character" w:styleId="CommentReference">
    <w:name w:val="annotation reference"/>
    <w:basedOn w:val="DefaultParagraphFont"/>
    <w:uiPriority w:val="99"/>
    <w:semiHidden/>
    <w:unhideWhenUsed/>
    <w:rsid w:val="00A718E3"/>
    <w:rPr>
      <w:sz w:val="16"/>
      <w:szCs w:val="16"/>
    </w:rPr>
  </w:style>
  <w:style w:type="paragraph" w:styleId="CommentSubject">
    <w:name w:val="annotation subject"/>
    <w:basedOn w:val="CommentText"/>
    <w:next w:val="CommentText"/>
    <w:link w:val="CommentSubjectChar"/>
    <w:uiPriority w:val="99"/>
    <w:semiHidden/>
    <w:unhideWhenUsed/>
    <w:rsid w:val="00A718E3"/>
    <w:pPr>
      <w:spacing w:after="360"/>
      <w:ind w:right="2268"/>
    </w:pPr>
    <w:rPr>
      <w:rFonts w:eastAsiaTheme="minorHAnsi" w:cs="Times New Roman (Body CS)"/>
      <w:b/>
      <w:bCs/>
      <w:color w:val="121A3C" w:themeColor="text1"/>
    </w:rPr>
  </w:style>
  <w:style w:type="character" w:customStyle="1" w:styleId="CommentSubjectChar">
    <w:name w:val="Comment Subject Char"/>
    <w:basedOn w:val="CommentTextChar"/>
    <w:link w:val="CommentSubject"/>
    <w:uiPriority w:val="99"/>
    <w:semiHidden/>
    <w:rsid w:val="00A718E3"/>
    <w:rPr>
      <w:rFonts w:ascii="Arial" w:eastAsia="Calibri" w:hAnsi="Arial" w:cs="Times New Roman (Body CS)"/>
      <w:b/>
      <w:bCs/>
      <w:color w:val="121A3C" w:themeColor="text1"/>
      <w:sz w:val="20"/>
      <w:szCs w:val="20"/>
    </w:rPr>
  </w:style>
  <w:style w:type="character" w:styleId="Mention">
    <w:name w:val="Mention"/>
    <w:basedOn w:val="DefaultParagraphFont"/>
    <w:uiPriority w:val="99"/>
    <w:unhideWhenUsed/>
    <w:rsid w:val="00A718E3"/>
    <w:rPr>
      <w:color w:val="2B579A"/>
      <w:shd w:val="clear" w:color="auto" w:fill="E1DFDD"/>
    </w:rPr>
  </w:style>
  <w:style w:type="paragraph" w:styleId="FootnoteText">
    <w:name w:val="footnote text"/>
    <w:basedOn w:val="Normal"/>
    <w:link w:val="FootnoteTextChar"/>
    <w:uiPriority w:val="99"/>
    <w:semiHidden/>
    <w:unhideWhenUsed/>
    <w:rsid w:val="00EC7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D41"/>
    <w:rPr>
      <w:rFonts w:ascii="Arial" w:hAnsi="Arial" w:cs="Times New Roman (Body CS)"/>
      <w:color w:val="121A3C" w:themeColor="text1"/>
      <w:sz w:val="20"/>
      <w:szCs w:val="20"/>
    </w:rPr>
  </w:style>
  <w:style w:type="character" w:styleId="FootnoteReference">
    <w:name w:val="footnote reference"/>
    <w:basedOn w:val="DefaultParagraphFont"/>
    <w:uiPriority w:val="99"/>
    <w:semiHidden/>
    <w:unhideWhenUsed/>
    <w:rsid w:val="00EC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training-exams/mrcgp-workplace-based-assessment-wpba.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gp.org.uk/training-exams/gp-curriculum-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gp.org.uk/training-exams/gp-curriculum-overview/online-curriculum/1-being-a-gp/core-capabilities-and-competences.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l\Desktop\Branding%20and%20templates\Word%20templates\NHSE%20word%20temp%20-%20blank.dotx" TargetMode="External"/></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36bbd719-ce6f-4746-83fa-6ba5446049bf">Template</Doc_x0020_type>
    <Department xmlns="36bbd719-ce6f-4746-83fa-6ba5446049bf">Communications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BD1DB2824BA4E878BEE3158D35346" ma:contentTypeVersion="14" ma:contentTypeDescription="Create a new document." ma:contentTypeScope="" ma:versionID="09782378c35269aa7d3e3f19a414b2f2">
  <xsd:schema xmlns:xsd="http://www.w3.org/2001/XMLSchema" xmlns:xs="http://www.w3.org/2001/XMLSchema" xmlns:p="http://schemas.microsoft.com/office/2006/metadata/properties" xmlns:ns2="36bbd719-ce6f-4746-83fa-6ba5446049bf" xmlns:ns3="7aafbdcf-4263-4167-a047-0652ef597cf8" targetNamespace="http://schemas.microsoft.com/office/2006/metadata/properties" ma:root="true" ma:fieldsID="166b90003a791da271e2cd70a3665f63" ns2:_="" ns3:_="">
    <xsd:import namespace="36bbd719-ce6f-4746-83fa-6ba5446049bf"/>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_x0020_type"/>
                <xsd:element ref="ns2:Department"/>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d719-ce6f-4746-83fa-6ba544604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oc_x0020_type" ma:index="12" ma:displayName="Doc type" ma:internalName="Doc_x0020_type">
      <xsd:simpleType>
        <xsd:restriction base="dms:Choice">
          <xsd:enumeration value="N/A"/>
          <xsd:enumeration value="Form"/>
          <xsd:enumeration value="Policy"/>
          <xsd:enumeration value="Job description"/>
          <xsd:enumeration value="Statistics"/>
          <xsd:enumeration value="Meeting minutes"/>
          <xsd:enumeration value="Guidance notes"/>
          <xsd:enumeration value="Template"/>
          <xsd:enumeration value="Newsletter"/>
          <xsd:enumeration value="Structure chart"/>
        </xsd:restriction>
      </xsd:simpleType>
    </xsd:element>
    <xsd:element name="Department" ma:index="13" ma:displayName="Department" ma:internalName="Department">
      <xsd:simpleType>
        <xsd:restriction base="dms:Choice">
          <xsd:enumeration value="Communications"/>
          <xsd:enumeration value="Corporate office"/>
          <xsd:enumeration value="CRM"/>
          <xsd:enumeration value="Digital"/>
          <xsd:enumeration value="Finance"/>
          <xsd:enumeration value="Human resources"/>
          <xsd:enumeration value="IT"/>
          <xsd:enumeration value="Legal"/>
          <xsd:enumeration value="Office management"/>
          <xsd:enumeration value="Publishing and editorial"/>
          <xsd:enumeration value="Staff forum"/>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CA13-E773-4A75-9930-BD20507A1D8A}">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7aafbdcf-4263-4167-a047-0652ef597cf8"/>
    <ds:schemaRef ds:uri="36bbd719-ce6f-4746-83fa-6ba5446049bf"/>
  </ds:schemaRefs>
</ds:datastoreItem>
</file>

<file path=customXml/itemProps2.xml><?xml version="1.0" encoding="utf-8"?>
<ds:datastoreItem xmlns:ds="http://schemas.openxmlformats.org/officeDocument/2006/customXml" ds:itemID="{D90CD688-2245-4ACA-ADD8-D01D9CA2DB9A}">
  <ds:schemaRefs>
    <ds:schemaRef ds:uri="http://schemas.microsoft.com/sharepoint/v3/contenttype/forms"/>
  </ds:schemaRefs>
</ds:datastoreItem>
</file>

<file path=customXml/itemProps3.xml><?xml version="1.0" encoding="utf-8"?>
<ds:datastoreItem xmlns:ds="http://schemas.openxmlformats.org/officeDocument/2006/customXml" ds:itemID="{50A5ECA1-4CB3-4E1A-9445-AB8F58FB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bd719-ce6f-4746-83fa-6ba5446049bf"/>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7E5FA-EE96-421A-B599-61251645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NHSE word temp - blank.dotx</Template>
  <TotalTime>1</TotalTime>
  <Pages>8</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Links>
    <vt:vector size="24" baseType="variant">
      <vt:variant>
        <vt:i4>5636166</vt:i4>
      </vt:variant>
      <vt:variant>
        <vt:i4>6</vt:i4>
      </vt:variant>
      <vt:variant>
        <vt:i4>0</vt:i4>
      </vt:variant>
      <vt:variant>
        <vt:i4>5</vt:i4>
      </vt:variant>
      <vt:variant>
        <vt:lpwstr>http://www.rcgp.org.uk/training-exams/mrcgp-workplace-based-assessment-wpba.aspx</vt:lpwstr>
      </vt:variant>
      <vt:variant>
        <vt:lpwstr/>
      </vt:variant>
      <vt:variant>
        <vt:i4>720920</vt:i4>
      </vt:variant>
      <vt:variant>
        <vt:i4>3</vt:i4>
      </vt:variant>
      <vt:variant>
        <vt:i4>0</vt:i4>
      </vt:variant>
      <vt:variant>
        <vt:i4>5</vt:i4>
      </vt:variant>
      <vt:variant>
        <vt:lpwstr>http://www.rcgp.org.uk/training-exams/gp-curriculum-overview.aspx</vt:lpwstr>
      </vt:variant>
      <vt:variant>
        <vt:lpwstr/>
      </vt:variant>
      <vt:variant>
        <vt:i4>6684709</vt:i4>
      </vt:variant>
      <vt:variant>
        <vt:i4>0</vt:i4>
      </vt:variant>
      <vt:variant>
        <vt:i4>0</vt:i4>
      </vt:variant>
      <vt:variant>
        <vt:i4>5</vt:i4>
      </vt:variant>
      <vt:variant>
        <vt:lpwstr>http://www.rcgp.org.uk/training-exams/gp-curriculum-overview/online-curriculum/1-being-a-gp/core-capabilities-and-competences.aspx</vt:lpwstr>
      </vt:variant>
      <vt:variant>
        <vt:lpwstr/>
      </vt:variant>
      <vt:variant>
        <vt:i4>1900659</vt:i4>
      </vt:variant>
      <vt:variant>
        <vt:i4>0</vt:i4>
      </vt:variant>
      <vt:variant>
        <vt:i4>0</vt:i4>
      </vt:variant>
      <vt:variant>
        <vt:i4>5</vt:i4>
      </vt:variant>
      <vt:variant>
        <vt:lpwstr>mailto:Mary.Rollinson@nhsemployers.org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Lindley</dc:creator>
  <cp:keywords/>
  <dc:description/>
  <cp:lastModifiedBy>Danielle Lindley</cp:lastModifiedBy>
  <cp:revision>2</cp:revision>
  <cp:lastPrinted>2021-09-15T10:32:00Z</cp:lastPrinted>
  <dcterms:created xsi:type="dcterms:W3CDTF">2022-06-27T14:02:00Z</dcterms:created>
  <dcterms:modified xsi:type="dcterms:W3CDTF">2022-06-27T14:02:00Z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0x01010036BBD1DB2824BA4E878BEE3158D35346</vt:lpwstr>
  </property>
</Properties>
</file>